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60" w:rsidRDefault="00F52D60">
      <w:pPr>
        <w:ind w:right="51"/>
        <w:rPr>
          <w:sz w:val="28"/>
          <w:u w:val="single"/>
        </w:rPr>
      </w:pPr>
      <w:bookmarkStart w:id="0" w:name="_GoBack"/>
      <w:bookmarkEnd w:id="0"/>
    </w:p>
    <w:p w:rsidR="004D74C1" w:rsidRDefault="004D74C1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Pr="002A5AF3" w:rsidRDefault="002A5AF3" w:rsidP="00FE3CB9">
      <w:pPr>
        <w:ind w:right="51"/>
        <w:jc w:val="center"/>
        <w:rPr>
          <w:sz w:val="28"/>
          <w:szCs w:val="28"/>
        </w:rPr>
      </w:pPr>
      <w:r w:rsidRPr="002A5AF3">
        <w:rPr>
          <w:sz w:val="28"/>
          <w:szCs w:val="28"/>
        </w:rPr>
        <w:t>INFORME QUE RINDE LA MESA DIRECTIVA DE LA ASOCIACION</w:t>
      </w:r>
    </w:p>
    <w:p w:rsidR="002A5AF3" w:rsidRPr="002A5AF3" w:rsidRDefault="002A5AF3" w:rsidP="002A5AF3">
      <w:pPr>
        <w:ind w:right="51"/>
        <w:jc w:val="center"/>
        <w:rPr>
          <w:sz w:val="28"/>
          <w:szCs w:val="28"/>
        </w:rPr>
      </w:pPr>
      <w:r w:rsidRPr="002A5AF3">
        <w:rPr>
          <w:sz w:val="28"/>
          <w:szCs w:val="28"/>
        </w:rPr>
        <w:t>DE RESIDENTES DEL CLUB RESIDENCIAL LAS BRISAS, A.C.</w:t>
      </w:r>
    </w:p>
    <w:p w:rsidR="002A5AF3" w:rsidRPr="002A5AF3" w:rsidRDefault="002A5AF3" w:rsidP="002A5AF3">
      <w:pPr>
        <w:ind w:right="51"/>
        <w:jc w:val="center"/>
        <w:rPr>
          <w:sz w:val="28"/>
          <w:szCs w:val="28"/>
        </w:rPr>
      </w:pPr>
      <w:r w:rsidRPr="002A5AF3">
        <w:rPr>
          <w:sz w:val="28"/>
          <w:szCs w:val="28"/>
        </w:rPr>
        <w:t>A LA ASAMBLEA GENERAL POR EL PERIODO</w:t>
      </w:r>
    </w:p>
    <w:p w:rsidR="002A5AF3" w:rsidRPr="002A5AF3" w:rsidRDefault="002A5AF3" w:rsidP="002A5AF3">
      <w:pPr>
        <w:ind w:right="51"/>
        <w:jc w:val="center"/>
        <w:rPr>
          <w:sz w:val="28"/>
          <w:szCs w:val="28"/>
        </w:rPr>
      </w:pPr>
      <w:r w:rsidRPr="002A5AF3">
        <w:rPr>
          <w:sz w:val="28"/>
          <w:szCs w:val="28"/>
        </w:rPr>
        <w:t>DEL 1º DE E</w:t>
      </w:r>
      <w:r w:rsidR="00EC0A5E">
        <w:rPr>
          <w:sz w:val="28"/>
          <w:szCs w:val="28"/>
        </w:rPr>
        <w:t>NERO AL 31 DE DICIEMBRE DEL 202</w:t>
      </w:r>
      <w:r w:rsidR="000F625B">
        <w:rPr>
          <w:sz w:val="28"/>
          <w:szCs w:val="28"/>
        </w:rPr>
        <w:t>2</w:t>
      </w:r>
    </w:p>
    <w:p w:rsidR="002A5AF3" w:rsidRPr="002A5AF3" w:rsidRDefault="002A5AF3" w:rsidP="002A5AF3">
      <w:pPr>
        <w:ind w:right="51"/>
        <w:jc w:val="center"/>
        <w:rPr>
          <w:sz w:val="28"/>
          <w:szCs w:val="28"/>
          <w:u w:val="single"/>
        </w:rPr>
      </w:pPr>
    </w:p>
    <w:p w:rsidR="002A5AF3" w:rsidRPr="002A5AF3" w:rsidRDefault="002A5AF3" w:rsidP="002A5AF3">
      <w:pPr>
        <w:ind w:right="51"/>
        <w:jc w:val="center"/>
        <w:rPr>
          <w:sz w:val="32"/>
          <w:szCs w:val="32"/>
          <w:u w:val="single"/>
        </w:rPr>
      </w:pPr>
    </w:p>
    <w:p w:rsidR="002A5AF3" w:rsidRPr="002A5AF3" w:rsidRDefault="002A5AF3" w:rsidP="002A5AF3">
      <w:pPr>
        <w:ind w:right="51"/>
        <w:jc w:val="center"/>
        <w:rPr>
          <w:sz w:val="32"/>
          <w:szCs w:val="32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2A5AF3" w:rsidRDefault="002A5AF3">
      <w:pPr>
        <w:ind w:right="51"/>
        <w:rPr>
          <w:sz w:val="28"/>
          <w:u w:val="single"/>
        </w:rPr>
      </w:pPr>
    </w:p>
    <w:p w:rsidR="00C74A80" w:rsidRDefault="00C74A80">
      <w:pPr>
        <w:ind w:right="51"/>
        <w:rPr>
          <w:sz w:val="28"/>
          <w:u w:val="single"/>
        </w:rPr>
      </w:pPr>
    </w:p>
    <w:p w:rsidR="00AC57E6" w:rsidRDefault="00AC57E6">
      <w:pPr>
        <w:ind w:right="51"/>
        <w:rPr>
          <w:sz w:val="28"/>
          <w:u w:val="single"/>
        </w:rPr>
      </w:pPr>
    </w:p>
    <w:p w:rsidR="009F7DF4" w:rsidRDefault="009F7DF4">
      <w:pPr>
        <w:ind w:right="51"/>
        <w:rPr>
          <w:sz w:val="28"/>
          <w:u w:val="single"/>
        </w:rPr>
      </w:pPr>
      <w:r>
        <w:rPr>
          <w:sz w:val="28"/>
          <w:u w:val="single"/>
        </w:rPr>
        <w:t>SEGURIDAD:</w:t>
      </w:r>
    </w:p>
    <w:p w:rsidR="009F7DF4" w:rsidRDefault="009F7DF4">
      <w:pPr>
        <w:ind w:right="51"/>
        <w:jc w:val="both"/>
        <w:rPr>
          <w:sz w:val="28"/>
          <w:u w:val="single"/>
        </w:rPr>
      </w:pPr>
    </w:p>
    <w:p w:rsidR="009F7DF4" w:rsidRDefault="009F7DF4" w:rsidP="00FF02C1">
      <w:pPr>
        <w:ind w:right="51"/>
        <w:jc w:val="both"/>
        <w:rPr>
          <w:sz w:val="28"/>
        </w:rPr>
      </w:pPr>
      <w:r>
        <w:rPr>
          <w:sz w:val="28"/>
        </w:rPr>
        <w:t>Se mantiene el Contrato por</w:t>
      </w:r>
      <w:r w:rsidR="005E4098">
        <w:rPr>
          <w:sz w:val="28"/>
        </w:rPr>
        <w:t xml:space="preserve"> este servicio </w:t>
      </w:r>
      <w:r w:rsidR="00295945">
        <w:rPr>
          <w:sz w:val="28"/>
        </w:rPr>
        <w:t>de seguridad privada con el Capitán Ricardo Castro Ramos,</w:t>
      </w:r>
      <w:r w:rsidR="00E74F6F">
        <w:rPr>
          <w:sz w:val="28"/>
        </w:rPr>
        <w:t xml:space="preserve"> </w:t>
      </w:r>
      <w:r w:rsidR="00252D32">
        <w:rPr>
          <w:sz w:val="28"/>
        </w:rPr>
        <w:t>e</w:t>
      </w:r>
      <w:r w:rsidR="00253FDF">
        <w:rPr>
          <w:sz w:val="28"/>
        </w:rPr>
        <w:t>l costo por este servicio es de</w:t>
      </w:r>
      <w:r w:rsidR="00FF02C1">
        <w:rPr>
          <w:sz w:val="28"/>
        </w:rPr>
        <w:t xml:space="preserve"> </w:t>
      </w:r>
      <w:r w:rsidR="00295945">
        <w:rPr>
          <w:sz w:val="28"/>
        </w:rPr>
        <w:t>$</w:t>
      </w:r>
      <w:r w:rsidR="000F625B">
        <w:rPr>
          <w:sz w:val="28"/>
        </w:rPr>
        <w:t>313,</w:t>
      </w:r>
      <w:r w:rsidR="00295945">
        <w:rPr>
          <w:sz w:val="28"/>
        </w:rPr>
        <w:t>2</w:t>
      </w:r>
      <w:r w:rsidR="00A3755D">
        <w:rPr>
          <w:sz w:val="28"/>
        </w:rPr>
        <w:t>23.</w:t>
      </w:r>
      <w:r w:rsidR="000F625B">
        <w:rPr>
          <w:sz w:val="28"/>
        </w:rPr>
        <w:t>24</w:t>
      </w:r>
      <w:r w:rsidR="005B1ECB">
        <w:rPr>
          <w:sz w:val="28"/>
        </w:rPr>
        <w:t xml:space="preserve"> (</w:t>
      </w:r>
      <w:r w:rsidR="00A3755D">
        <w:rPr>
          <w:sz w:val="28"/>
        </w:rPr>
        <w:t>Tres</w:t>
      </w:r>
      <w:r w:rsidR="000D7D32">
        <w:rPr>
          <w:sz w:val="28"/>
        </w:rPr>
        <w:t xml:space="preserve">cientos </w:t>
      </w:r>
      <w:r w:rsidR="00A3755D">
        <w:rPr>
          <w:sz w:val="28"/>
        </w:rPr>
        <w:t>trece</w:t>
      </w:r>
      <w:r w:rsidR="000D7D32">
        <w:rPr>
          <w:sz w:val="28"/>
        </w:rPr>
        <w:t xml:space="preserve"> mil </w:t>
      </w:r>
      <w:r w:rsidR="00A3755D">
        <w:rPr>
          <w:sz w:val="28"/>
        </w:rPr>
        <w:t>dos</w:t>
      </w:r>
      <w:r w:rsidR="00A4033F">
        <w:rPr>
          <w:sz w:val="28"/>
        </w:rPr>
        <w:t>cientos</w:t>
      </w:r>
      <w:r w:rsidR="00A3755D">
        <w:rPr>
          <w:sz w:val="28"/>
        </w:rPr>
        <w:t xml:space="preserve"> veintitrés</w:t>
      </w:r>
      <w:r w:rsidR="000D7D32">
        <w:rPr>
          <w:sz w:val="28"/>
        </w:rPr>
        <w:t xml:space="preserve"> pesos</w:t>
      </w:r>
      <w:r w:rsidR="00295945">
        <w:rPr>
          <w:sz w:val="28"/>
        </w:rPr>
        <w:t xml:space="preserve"> </w:t>
      </w:r>
      <w:r w:rsidR="00A3755D">
        <w:rPr>
          <w:sz w:val="28"/>
        </w:rPr>
        <w:t>24</w:t>
      </w:r>
      <w:r>
        <w:rPr>
          <w:sz w:val="28"/>
        </w:rPr>
        <w:t>/100 M</w:t>
      </w:r>
      <w:r w:rsidR="000D7D32">
        <w:rPr>
          <w:sz w:val="28"/>
        </w:rPr>
        <w:t>.</w:t>
      </w:r>
      <w:r>
        <w:rPr>
          <w:sz w:val="28"/>
        </w:rPr>
        <w:t>N.), mensuales incluyendo el I.V.A.</w:t>
      </w:r>
    </w:p>
    <w:p w:rsidR="00234646" w:rsidRDefault="00234646" w:rsidP="00FF02C1">
      <w:pPr>
        <w:ind w:right="51"/>
        <w:jc w:val="both"/>
        <w:rPr>
          <w:sz w:val="28"/>
        </w:rPr>
      </w:pPr>
    </w:p>
    <w:p w:rsidR="009F7DF4" w:rsidRDefault="000D7D32">
      <w:pPr>
        <w:ind w:right="51"/>
        <w:jc w:val="both"/>
        <w:rPr>
          <w:sz w:val="28"/>
        </w:rPr>
      </w:pPr>
      <w:r>
        <w:rPr>
          <w:sz w:val="28"/>
        </w:rPr>
        <w:t>Gasto tot</w:t>
      </w:r>
      <w:r w:rsidR="00EC0A5E">
        <w:rPr>
          <w:sz w:val="28"/>
        </w:rPr>
        <w:t>al del año 202</w:t>
      </w:r>
      <w:r w:rsidR="000F625B">
        <w:rPr>
          <w:sz w:val="28"/>
        </w:rPr>
        <w:t>2</w:t>
      </w:r>
      <w:r w:rsidR="00295945">
        <w:rPr>
          <w:sz w:val="28"/>
        </w:rPr>
        <w:t xml:space="preserve"> = $3’</w:t>
      </w:r>
      <w:r w:rsidR="000F625B">
        <w:rPr>
          <w:sz w:val="28"/>
        </w:rPr>
        <w:t>713,932.74</w:t>
      </w:r>
      <w:r w:rsidR="004F5E1F">
        <w:rPr>
          <w:sz w:val="28"/>
        </w:rPr>
        <w:t xml:space="preserve"> </w:t>
      </w:r>
      <w:r w:rsidR="004377E3">
        <w:rPr>
          <w:sz w:val="28"/>
        </w:rPr>
        <w:t>(</w:t>
      </w:r>
      <w:r w:rsidR="00E74F6F">
        <w:rPr>
          <w:sz w:val="28"/>
        </w:rPr>
        <w:t>Tres</w:t>
      </w:r>
      <w:r w:rsidR="004377E3">
        <w:rPr>
          <w:sz w:val="28"/>
        </w:rPr>
        <w:t xml:space="preserve"> millones</w:t>
      </w:r>
      <w:r w:rsidR="004F5E1F">
        <w:rPr>
          <w:sz w:val="28"/>
        </w:rPr>
        <w:t xml:space="preserve"> </w:t>
      </w:r>
      <w:r w:rsidR="00A3755D">
        <w:rPr>
          <w:sz w:val="28"/>
        </w:rPr>
        <w:t>seteci</w:t>
      </w:r>
      <w:r w:rsidR="00560ABC">
        <w:rPr>
          <w:sz w:val="28"/>
        </w:rPr>
        <w:t>entos</w:t>
      </w:r>
      <w:r w:rsidR="00823927">
        <w:rPr>
          <w:sz w:val="28"/>
        </w:rPr>
        <w:t xml:space="preserve"> </w:t>
      </w:r>
      <w:r w:rsidR="00A3755D">
        <w:rPr>
          <w:sz w:val="28"/>
        </w:rPr>
        <w:t>trece</w:t>
      </w:r>
      <w:r w:rsidR="00560ABC">
        <w:rPr>
          <w:sz w:val="28"/>
        </w:rPr>
        <w:t xml:space="preserve"> </w:t>
      </w:r>
      <w:r w:rsidR="004F5E1F">
        <w:rPr>
          <w:sz w:val="28"/>
        </w:rPr>
        <w:t xml:space="preserve">mil </w:t>
      </w:r>
      <w:r w:rsidR="00A3755D">
        <w:rPr>
          <w:sz w:val="28"/>
        </w:rPr>
        <w:t>nove</w:t>
      </w:r>
      <w:r w:rsidR="00295945">
        <w:rPr>
          <w:sz w:val="28"/>
        </w:rPr>
        <w:t>ciento</w:t>
      </w:r>
      <w:r w:rsidR="00823927">
        <w:rPr>
          <w:sz w:val="28"/>
        </w:rPr>
        <w:t xml:space="preserve">s </w:t>
      </w:r>
      <w:r w:rsidR="00A3755D">
        <w:rPr>
          <w:sz w:val="28"/>
        </w:rPr>
        <w:t>treinta y dos pesos 74</w:t>
      </w:r>
      <w:r>
        <w:rPr>
          <w:sz w:val="28"/>
        </w:rPr>
        <w:t>/100 M.N.).</w:t>
      </w:r>
    </w:p>
    <w:p w:rsidR="00F52D60" w:rsidRDefault="00F52D60">
      <w:pPr>
        <w:ind w:right="51"/>
        <w:jc w:val="both"/>
        <w:rPr>
          <w:sz w:val="28"/>
        </w:rPr>
      </w:pPr>
    </w:p>
    <w:p w:rsidR="005C3AD1" w:rsidRDefault="005C3AD1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F52D60">
      <w:pPr>
        <w:pStyle w:val="Textoindependiente"/>
        <w:ind w:right="51"/>
        <w:jc w:val="both"/>
        <w:rPr>
          <w:sz w:val="28"/>
        </w:rPr>
      </w:pPr>
      <w:r w:rsidRPr="00C4024E">
        <w:rPr>
          <w:sz w:val="28"/>
          <w:u w:val="single"/>
        </w:rPr>
        <w:t>PROGRAMA DE SEGURIDAD</w:t>
      </w:r>
      <w:r>
        <w:rPr>
          <w:sz w:val="28"/>
        </w:rPr>
        <w:t>:</w:t>
      </w:r>
    </w:p>
    <w:p w:rsidR="00F52D60" w:rsidRDefault="00F52D60">
      <w:pPr>
        <w:pStyle w:val="Textoindependiente"/>
        <w:ind w:right="51"/>
        <w:jc w:val="both"/>
        <w:rPr>
          <w:sz w:val="28"/>
        </w:rPr>
      </w:pPr>
    </w:p>
    <w:p w:rsidR="00D360C8" w:rsidRDefault="009E2A62">
      <w:pPr>
        <w:pStyle w:val="Textoindependiente"/>
        <w:ind w:right="51"/>
        <w:jc w:val="both"/>
        <w:rPr>
          <w:sz w:val="28"/>
        </w:rPr>
      </w:pPr>
      <w:r>
        <w:rPr>
          <w:sz w:val="28"/>
        </w:rPr>
        <w:t>Se impartió</w:t>
      </w:r>
      <w:r w:rsidR="000850CB">
        <w:rPr>
          <w:sz w:val="28"/>
        </w:rPr>
        <w:t xml:space="preserve"> un</w:t>
      </w:r>
      <w:r w:rsidR="00490036">
        <w:rPr>
          <w:sz w:val="28"/>
        </w:rPr>
        <w:t xml:space="preserve"> adiestramiento presencial</w:t>
      </w:r>
      <w:r w:rsidR="00F52D60">
        <w:rPr>
          <w:sz w:val="28"/>
        </w:rPr>
        <w:t xml:space="preserve"> </w:t>
      </w:r>
      <w:r w:rsidR="00490036">
        <w:rPr>
          <w:sz w:val="28"/>
        </w:rPr>
        <w:t xml:space="preserve">de las funciones </w:t>
      </w:r>
      <w:r w:rsidR="000850CB">
        <w:rPr>
          <w:sz w:val="28"/>
        </w:rPr>
        <w:t xml:space="preserve">y las directivas emitas por la oficina administrativa </w:t>
      </w:r>
      <w:r w:rsidR="00490036">
        <w:rPr>
          <w:sz w:val="28"/>
        </w:rPr>
        <w:t>a</w:t>
      </w:r>
      <w:r w:rsidR="00F52D60">
        <w:rPr>
          <w:sz w:val="28"/>
        </w:rPr>
        <w:t xml:space="preserve">l personal que nos proporciona </w:t>
      </w:r>
      <w:r w:rsidR="000850CB">
        <w:rPr>
          <w:sz w:val="28"/>
        </w:rPr>
        <w:t xml:space="preserve">el servicio de seguridad </w:t>
      </w:r>
      <w:r w:rsidR="00F52D60">
        <w:rPr>
          <w:sz w:val="28"/>
        </w:rPr>
        <w:t xml:space="preserve">en el </w:t>
      </w:r>
      <w:r w:rsidR="00AC57E6">
        <w:rPr>
          <w:sz w:val="28"/>
        </w:rPr>
        <w:t>F</w:t>
      </w:r>
      <w:r w:rsidR="00F52D60">
        <w:rPr>
          <w:sz w:val="28"/>
        </w:rPr>
        <w:t>raccionamiento</w:t>
      </w:r>
      <w:r w:rsidR="00560FA5">
        <w:rPr>
          <w:sz w:val="28"/>
        </w:rPr>
        <w:t xml:space="preserve">, </w:t>
      </w:r>
      <w:r w:rsidR="00490036">
        <w:rPr>
          <w:sz w:val="28"/>
        </w:rPr>
        <w:t xml:space="preserve">y </w:t>
      </w:r>
      <w:r w:rsidR="000850CB">
        <w:rPr>
          <w:sz w:val="28"/>
        </w:rPr>
        <w:t>se continúa con las medidas</w:t>
      </w:r>
      <w:r w:rsidR="00560FA5">
        <w:rPr>
          <w:sz w:val="28"/>
        </w:rPr>
        <w:t xml:space="preserve"> sanitarias</w:t>
      </w:r>
      <w:r w:rsidR="000850CB">
        <w:rPr>
          <w:sz w:val="28"/>
        </w:rPr>
        <w:t>.</w:t>
      </w:r>
    </w:p>
    <w:p w:rsidR="00D360C8" w:rsidRDefault="00D360C8">
      <w:pPr>
        <w:pStyle w:val="Textoindependiente"/>
        <w:ind w:right="51"/>
        <w:jc w:val="both"/>
        <w:rPr>
          <w:sz w:val="28"/>
        </w:rPr>
      </w:pPr>
    </w:p>
    <w:p w:rsidR="00D360C8" w:rsidRDefault="00D360C8">
      <w:pPr>
        <w:pStyle w:val="Textoindependiente"/>
        <w:ind w:right="51"/>
        <w:jc w:val="both"/>
        <w:rPr>
          <w:sz w:val="28"/>
        </w:rPr>
      </w:pPr>
      <w:r>
        <w:rPr>
          <w:sz w:val="28"/>
        </w:rPr>
        <w:t xml:space="preserve">Se </w:t>
      </w:r>
      <w:r w:rsidR="000850CB">
        <w:rPr>
          <w:sz w:val="28"/>
        </w:rPr>
        <w:t>sigue</w:t>
      </w:r>
      <w:r w:rsidR="00AC57E6">
        <w:rPr>
          <w:sz w:val="28"/>
        </w:rPr>
        <w:t>n</w:t>
      </w:r>
      <w:r w:rsidR="000850CB">
        <w:rPr>
          <w:sz w:val="28"/>
        </w:rPr>
        <w:t xml:space="preserve"> </w:t>
      </w:r>
      <w:r w:rsidR="00E74F6F">
        <w:rPr>
          <w:sz w:val="28"/>
        </w:rPr>
        <w:t xml:space="preserve">aplicando </w:t>
      </w:r>
      <w:r>
        <w:rPr>
          <w:sz w:val="28"/>
        </w:rPr>
        <w:t xml:space="preserve">las medidas de control para las </w:t>
      </w:r>
      <w:r w:rsidR="000D17D3">
        <w:rPr>
          <w:sz w:val="28"/>
        </w:rPr>
        <w:t xml:space="preserve">personas y vehículos que </w:t>
      </w:r>
      <w:r w:rsidR="00AC57E6">
        <w:rPr>
          <w:sz w:val="28"/>
        </w:rPr>
        <w:t>accesan</w:t>
      </w:r>
      <w:r w:rsidR="00560FA5">
        <w:rPr>
          <w:sz w:val="28"/>
        </w:rPr>
        <w:t xml:space="preserve"> al </w:t>
      </w:r>
      <w:r w:rsidR="00AC57E6">
        <w:rPr>
          <w:sz w:val="28"/>
        </w:rPr>
        <w:t>F</w:t>
      </w:r>
      <w:r w:rsidR="00560FA5">
        <w:rPr>
          <w:sz w:val="28"/>
        </w:rPr>
        <w:t>raccionamiento</w:t>
      </w:r>
      <w:r w:rsidR="008530AA">
        <w:rPr>
          <w:sz w:val="28"/>
        </w:rPr>
        <w:t>;</w:t>
      </w:r>
      <w:r w:rsidR="00560FA5">
        <w:rPr>
          <w:sz w:val="28"/>
        </w:rPr>
        <w:t xml:space="preserve"> a</w:t>
      </w:r>
      <w:r w:rsidR="000D17D3">
        <w:rPr>
          <w:sz w:val="28"/>
        </w:rPr>
        <w:t>uxiliados</w:t>
      </w:r>
      <w:r w:rsidR="000850CB">
        <w:rPr>
          <w:sz w:val="28"/>
        </w:rPr>
        <w:t xml:space="preserve"> con un</w:t>
      </w:r>
      <w:r w:rsidR="000D17D3">
        <w:rPr>
          <w:sz w:val="28"/>
        </w:rPr>
        <w:t xml:space="preserve"> reloj checador dactilar</w:t>
      </w:r>
      <w:r w:rsidR="00823927">
        <w:rPr>
          <w:sz w:val="28"/>
        </w:rPr>
        <w:t>,</w:t>
      </w:r>
      <w:r w:rsidR="00AC57E6">
        <w:rPr>
          <w:sz w:val="28"/>
        </w:rPr>
        <w:t xml:space="preserve"> se lleva un</w:t>
      </w:r>
      <w:r w:rsidR="00A3610F">
        <w:rPr>
          <w:sz w:val="28"/>
        </w:rPr>
        <w:br/>
      </w:r>
      <w:r>
        <w:rPr>
          <w:sz w:val="28"/>
        </w:rPr>
        <w:t>registro de entradas y salidas de encargados y trabajadores de las residencias</w:t>
      </w:r>
      <w:r w:rsidR="00823927">
        <w:rPr>
          <w:sz w:val="28"/>
        </w:rPr>
        <w:t>,</w:t>
      </w:r>
      <w:r w:rsidR="00E74F6F">
        <w:rPr>
          <w:sz w:val="28"/>
        </w:rPr>
        <w:t xml:space="preserve"> tarjetones para identificar los vehí</w:t>
      </w:r>
      <w:r w:rsidR="00EC2BA9">
        <w:rPr>
          <w:sz w:val="28"/>
        </w:rPr>
        <w:t>culos de residentes, visitantes y</w:t>
      </w:r>
      <w:r w:rsidR="00560FA5">
        <w:rPr>
          <w:sz w:val="28"/>
        </w:rPr>
        <w:t xml:space="preserve"> proveedores y se </w:t>
      </w:r>
      <w:r w:rsidR="009E2A62">
        <w:rPr>
          <w:sz w:val="28"/>
        </w:rPr>
        <w:t>continú</w:t>
      </w:r>
      <w:r w:rsidR="000850CB">
        <w:rPr>
          <w:sz w:val="28"/>
        </w:rPr>
        <w:t>a utilizando</w:t>
      </w:r>
      <w:r w:rsidR="00560FA5">
        <w:rPr>
          <w:sz w:val="28"/>
        </w:rPr>
        <w:t xml:space="preserve"> en</w:t>
      </w:r>
      <w:r w:rsidR="00AC57E6">
        <w:rPr>
          <w:sz w:val="28"/>
        </w:rPr>
        <w:t xml:space="preserve"> el</w:t>
      </w:r>
      <w:r w:rsidR="000850CB">
        <w:rPr>
          <w:sz w:val="28"/>
        </w:rPr>
        <w:t xml:space="preserve"> acceso de </w:t>
      </w:r>
      <w:r w:rsidR="00560FA5">
        <w:rPr>
          <w:sz w:val="28"/>
        </w:rPr>
        <w:t xml:space="preserve">la portada de seguridad </w:t>
      </w:r>
      <w:r w:rsidR="000850CB">
        <w:rPr>
          <w:sz w:val="28"/>
        </w:rPr>
        <w:t xml:space="preserve">“Los Arcos” </w:t>
      </w:r>
      <w:r w:rsidR="00560FA5">
        <w:rPr>
          <w:sz w:val="28"/>
        </w:rPr>
        <w:t xml:space="preserve">un termómetro infrarrojo de aproximación para la toma de temperatura a todo el personal de </w:t>
      </w:r>
      <w:r w:rsidR="001555C4">
        <w:rPr>
          <w:sz w:val="28"/>
        </w:rPr>
        <w:t xml:space="preserve">las residencias, </w:t>
      </w:r>
      <w:r w:rsidR="00560FA5">
        <w:rPr>
          <w:sz w:val="28"/>
        </w:rPr>
        <w:t xml:space="preserve">trabajadores </w:t>
      </w:r>
      <w:r w:rsidR="001555C4">
        <w:rPr>
          <w:sz w:val="28"/>
        </w:rPr>
        <w:t xml:space="preserve">eventuales, de obras </w:t>
      </w:r>
      <w:r w:rsidR="00560FA5">
        <w:rPr>
          <w:sz w:val="28"/>
        </w:rPr>
        <w:t>y visitantes</w:t>
      </w:r>
      <w:r w:rsidR="001555C4">
        <w:rPr>
          <w:sz w:val="28"/>
        </w:rPr>
        <w:t>;</w:t>
      </w:r>
      <w:r w:rsidR="001A777F">
        <w:rPr>
          <w:sz w:val="28"/>
        </w:rPr>
        <w:t xml:space="preserve"> de igual forma se les sigue solicitando el uso de cubrebocas.</w:t>
      </w:r>
    </w:p>
    <w:p w:rsidR="003B0BAA" w:rsidRDefault="003B0BAA">
      <w:pPr>
        <w:pStyle w:val="Textoindependiente"/>
        <w:ind w:right="51"/>
        <w:jc w:val="both"/>
        <w:rPr>
          <w:sz w:val="28"/>
        </w:rPr>
      </w:pPr>
    </w:p>
    <w:p w:rsidR="00F52D60" w:rsidRDefault="00F52D60">
      <w:pPr>
        <w:pStyle w:val="Textoindependiente"/>
        <w:ind w:right="51"/>
        <w:jc w:val="both"/>
        <w:rPr>
          <w:sz w:val="28"/>
        </w:rPr>
      </w:pPr>
    </w:p>
    <w:p w:rsidR="005C3AD1" w:rsidRDefault="005C3AD1">
      <w:pPr>
        <w:pStyle w:val="Textoindependiente"/>
        <w:ind w:right="51"/>
        <w:jc w:val="both"/>
        <w:rPr>
          <w:sz w:val="28"/>
        </w:rPr>
      </w:pPr>
    </w:p>
    <w:p w:rsidR="00F52D60" w:rsidRDefault="00F52D60">
      <w:pPr>
        <w:pStyle w:val="Textoindependiente"/>
        <w:ind w:right="51"/>
        <w:jc w:val="both"/>
        <w:rPr>
          <w:sz w:val="28"/>
        </w:rPr>
      </w:pPr>
      <w:r w:rsidRPr="00C4024E">
        <w:rPr>
          <w:sz w:val="28"/>
          <w:u w:val="single"/>
        </w:rPr>
        <w:t xml:space="preserve">CAMARAS DE VIDEO </w:t>
      </w:r>
      <w:r w:rsidR="005C3AD1">
        <w:rPr>
          <w:sz w:val="28"/>
          <w:u w:val="single"/>
        </w:rPr>
        <w:t xml:space="preserve">VIGILANCIA </w:t>
      </w:r>
      <w:r w:rsidRPr="00C4024E">
        <w:rPr>
          <w:sz w:val="28"/>
          <w:u w:val="single"/>
        </w:rPr>
        <w:t>(SEGURIDAD)</w:t>
      </w:r>
      <w:r>
        <w:rPr>
          <w:sz w:val="28"/>
        </w:rPr>
        <w:t>:</w:t>
      </w:r>
    </w:p>
    <w:p w:rsidR="00F52D60" w:rsidRDefault="00F52D60">
      <w:pPr>
        <w:pStyle w:val="Textoindependiente"/>
        <w:ind w:right="51"/>
        <w:jc w:val="both"/>
        <w:rPr>
          <w:sz w:val="28"/>
        </w:rPr>
      </w:pPr>
    </w:p>
    <w:p w:rsidR="00CE4913" w:rsidRDefault="00532AC9">
      <w:pPr>
        <w:pStyle w:val="Textoindependiente"/>
        <w:ind w:right="51"/>
        <w:jc w:val="both"/>
        <w:rPr>
          <w:sz w:val="28"/>
        </w:rPr>
      </w:pPr>
      <w:r>
        <w:rPr>
          <w:sz w:val="28"/>
        </w:rPr>
        <w:t>Contamos con 14</w:t>
      </w:r>
      <w:r w:rsidR="00AC57E6">
        <w:rPr>
          <w:sz w:val="28"/>
        </w:rPr>
        <w:t xml:space="preserve"> cámaras </w:t>
      </w:r>
      <w:r w:rsidR="001A777F">
        <w:rPr>
          <w:sz w:val="28"/>
        </w:rPr>
        <w:t xml:space="preserve">del sistema de </w:t>
      </w:r>
      <w:r w:rsidR="00F52D60">
        <w:rPr>
          <w:sz w:val="28"/>
        </w:rPr>
        <w:t>video</w:t>
      </w:r>
      <w:r w:rsidR="001A777F">
        <w:rPr>
          <w:sz w:val="28"/>
        </w:rPr>
        <w:t xml:space="preserve"> vigilancia</w:t>
      </w:r>
      <w:r w:rsidR="003B0BAA">
        <w:rPr>
          <w:sz w:val="28"/>
        </w:rPr>
        <w:t xml:space="preserve"> de seguridad</w:t>
      </w:r>
      <w:r w:rsidR="00F52D60">
        <w:rPr>
          <w:sz w:val="28"/>
        </w:rPr>
        <w:t xml:space="preserve"> </w:t>
      </w:r>
      <w:r w:rsidR="003B0BAA">
        <w:rPr>
          <w:sz w:val="28"/>
        </w:rPr>
        <w:t xml:space="preserve">ubicadas en puntos estratégicos </w:t>
      </w:r>
      <w:r w:rsidR="00F52D60">
        <w:rPr>
          <w:sz w:val="28"/>
        </w:rPr>
        <w:t xml:space="preserve">para tener un mejor control de personas y </w:t>
      </w:r>
      <w:r w:rsidR="00AC57E6">
        <w:rPr>
          <w:sz w:val="28"/>
        </w:rPr>
        <w:t>vehículos</w:t>
      </w:r>
      <w:r w:rsidR="00F52D60">
        <w:rPr>
          <w:sz w:val="28"/>
        </w:rPr>
        <w:t xml:space="preserve"> que ingresan</w:t>
      </w:r>
      <w:r w:rsidR="003B0BAA">
        <w:rPr>
          <w:sz w:val="28"/>
        </w:rPr>
        <w:t xml:space="preserve">, salen </w:t>
      </w:r>
      <w:r w:rsidR="00F52D60">
        <w:rPr>
          <w:sz w:val="28"/>
        </w:rPr>
        <w:t xml:space="preserve">o </w:t>
      </w:r>
      <w:r w:rsidR="003B0BAA">
        <w:rPr>
          <w:sz w:val="28"/>
        </w:rPr>
        <w:t>circulan dentro</w:t>
      </w:r>
      <w:r w:rsidR="00F52D60">
        <w:rPr>
          <w:sz w:val="28"/>
        </w:rPr>
        <w:t xml:space="preserve"> del </w:t>
      </w:r>
      <w:r w:rsidR="001A777F">
        <w:rPr>
          <w:sz w:val="28"/>
        </w:rPr>
        <w:t>f</w:t>
      </w:r>
      <w:r w:rsidR="00F52D60">
        <w:rPr>
          <w:sz w:val="28"/>
        </w:rPr>
        <w:t>raccionamiento.</w:t>
      </w:r>
    </w:p>
    <w:p w:rsidR="000F625B" w:rsidRDefault="000F625B">
      <w:pPr>
        <w:pStyle w:val="Textoindependiente"/>
        <w:ind w:right="51"/>
        <w:jc w:val="both"/>
        <w:rPr>
          <w:sz w:val="28"/>
        </w:rPr>
      </w:pPr>
    </w:p>
    <w:p w:rsidR="00A25B9D" w:rsidRDefault="000F625B">
      <w:pPr>
        <w:pStyle w:val="Textoindependiente"/>
        <w:ind w:right="51"/>
        <w:jc w:val="both"/>
        <w:rPr>
          <w:sz w:val="28"/>
        </w:rPr>
      </w:pPr>
      <w:r>
        <w:rPr>
          <w:sz w:val="28"/>
        </w:rPr>
        <w:t xml:space="preserve">Se </w:t>
      </w:r>
      <w:r w:rsidR="000850CB">
        <w:rPr>
          <w:sz w:val="28"/>
        </w:rPr>
        <w:t>reemplazó</w:t>
      </w:r>
      <w:r>
        <w:rPr>
          <w:sz w:val="28"/>
        </w:rPr>
        <w:t xml:space="preserve"> una cámara </w:t>
      </w:r>
      <w:r w:rsidR="001A777F">
        <w:rPr>
          <w:sz w:val="28"/>
        </w:rPr>
        <w:t>de video vigilancia instalada en</w:t>
      </w:r>
      <w:r>
        <w:rPr>
          <w:sz w:val="28"/>
        </w:rPr>
        <w:t xml:space="preserve"> la calle vientos cardinales.</w:t>
      </w:r>
    </w:p>
    <w:p w:rsidR="003B0BAA" w:rsidRDefault="003B0BAA">
      <w:pPr>
        <w:pStyle w:val="Textoindependiente"/>
        <w:ind w:right="51"/>
        <w:jc w:val="both"/>
        <w:rPr>
          <w:sz w:val="28"/>
        </w:rPr>
      </w:pPr>
    </w:p>
    <w:p w:rsidR="003B0BAA" w:rsidRDefault="003B0BAA">
      <w:pPr>
        <w:pStyle w:val="Textoindependiente"/>
        <w:ind w:right="51"/>
        <w:jc w:val="both"/>
        <w:rPr>
          <w:sz w:val="28"/>
        </w:rPr>
      </w:pPr>
      <w:r>
        <w:rPr>
          <w:sz w:val="28"/>
        </w:rPr>
        <w:t>El gasto total</w:t>
      </w:r>
      <w:r w:rsidR="004C5F69">
        <w:rPr>
          <w:sz w:val="28"/>
        </w:rPr>
        <w:t xml:space="preserve"> por mantenimiento preventivo, </w:t>
      </w:r>
      <w:r>
        <w:rPr>
          <w:sz w:val="28"/>
        </w:rPr>
        <w:t xml:space="preserve">correctivo </w:t>
      </w:r>
      <w:r w:rsidR="004C5F69">
        <w:rPr>
          <w:sz w:val="28"/>
        </w:rPr>
        <w:t xml:space="preserve">y soporte </w:t>
      </w:r>
      <w:r w:rsidR="009F4114">
        <w:rPr>
          <w:sz w:val="28"/>
        </w:rPr>
        <w:t>al equipo de cámaras f</w:t>
      </w:r>
      <w:r>
        <w:rPr>
          <w:sz w:val="28"/>
        </w:rPr>
        <w:t>ue de $</w:t>
      </w:r>
      <w:r w:rsidR="000F625B">
        <w:rPr>
          <w:sz w:val="28"/>
        </w:rPr>
        <w:t>14,153.99</w:t>
      </w:r>
      <w:r>
        <w:rPr>
          <w:sz w:val="28"/>
        </w:rPr>
        <w:t xml:space="preserve"> (</w:t>
      </w:r>
      <w:r w:rsidR="000850CB">
        <w:rPr>
          <w:sz w:val="28"/>
        </w:rPr>
        <w:t>Catorce</w:t>
      </w:r>
      <w:r w:rsidR="00EA51D0">
        <w:rPr>
          <w:sz w:val="28"/>
        </w:rPr>
        <w:t xml:space="preserve"> mil </w:t>
      </w:r>
      <w:r w:rsidR="000850CB">
        <w:rPr>
          <w:sz w:val="28"/>
        </w:rPr>
        <w:t>ciento cincuenta y tres</w:t>
      </w:r>
      <w:r>
        <w:rPr>
          <w:sz w:val="28"/>
        </w:rPr>
        <w:t xml:space="preserve"> pesos </w:t>
      </w:r>
      <w:r w:rsidR="000850CB">
        <w:rPr>
          <w:sz w:val="28"/>
        </w:rPr>
        <w:t>99</w:t>
      </w:r>
      <w:r>
        <w:rPr>
          <w:sz w:val="28"/>
        </w:rPr>
        <w:t>/100 M.N.).</w:t>
      </w:r>
    </w:p>
    <w:p w:rsidR="00FB4833" w:rsidRDefault="00FB4833">
      <w:pPr>
        <w:pStyle w:val="Textoindependiente"/>
        <w:ind w:right="51"/>
        <w:jc w:val="both"/>
        <w:rPr>
          <w:sz w:val="28"/>
        </w:rPr>
      </w:pPr>
    </w:p>
    <w:p w:rsidR="009E121E" w:rsidRDefault="009E121E">
      <w:pPr>
        <w:pStyle w:val="Textoindependiente"/>
        <w:ind w:right="51"/>
        <w:jc w:val="both"/>
        <w:rPr>
          <w:sz w:val="28"/>
        </w:rPr>
      </w:pPr>
    </w:p>
    <w:p w:rsidR="009E121E" w:rsidRDefault="009E121E">
      <w:pPr>
        <w:pStyle w:val="Textoindependiente"/>
        <w:ind w:right="51"/>
        <w:jc w:val="both"/>
        <w:rPr>
          <w:sz w:val="28"/>
        </w:rPr>
      </w:pPr>
    </w:p>
    <w:p w:rsidR="009E121E" w:rsidRDefault="009E121E">
      <w:pPr>
        <w:pStyle w:val="Textoindependiente"/>
        <w:ind w:right="51"/>
        <w:jc w:val="both"/>
        <w:rPr>
          <w:sz w:val="28"/>
        </w:rPr>
      </w:pPr>
    </w:p>
    <w:p w:rsidR="00DB5517" w:rsidRDefault="00DB5517">
      <w:pPr>
        <w:pStyle w:val="Textoindependiente"/>
        <w:ind w:right="51"/>
        <w:jc w:val="both"/>
        <w:rPr>
          <w:sz w:val="28"/>
          <w:u w:val="single"/>
        </w:rPr>
      </w:pPr>
    </w:p>
    <w:p w:rsidR="00DB5517" w:rsidRDefault="00DB5517">
      <w:pPr>
        <w:pStyle w:val="Textoindependiente"/>
        <w:ind w:right="51"/>
        <w:jc w:val="both"/>
        <w:rPr>
          <w:sz w:val="28"/>
          <w:u w:val="single"/>
        </w:rPr>
      </w:pPr>
    </w:p>
    <w:p w:rsidR="00AC57E6" w:rsidRDefault="00AC57E6">
      <w:pPr>
        <w:pStyle w:val="Textoindependiente"/>
        <w:ind w:right="51"/>
        <w:jc w:val="both"/>
        <w:rPr>
          <w:sz w:val="28"/>
          <w:u w:val="single"/>
        </w:rPr>
      </w:pPr>
    </w:p>
    <w:p w:rsidR="00AC57E6" w:rsidRDefault="00AC57E6">
      <w:pPr>
        <w:pStyle w:val="Textoindependiente"/>
        <w:ind w:right="51"/>
        <w:jc w:val="both"/>
        <w:rPr>
          <w:sz w:val="28"/>
          <w:u w:val="single"/>
        </w:rPr>
      </w:pPr>
    </w:p>
    <w:p w:rsidR="00AC57E6" w:rsidRDefault="00AC57E6">
      <w:pPr>
        <w:pStyle w:val="Textoindependiente"/>
        <w:ind w:right="51"/>
        <w:jc w:val="both"/>
        <w:rPr>
          <w:sz w:val="28"/>
          <w:u w:val="single"/>
        </w:rPr>
      </w:pPr>
    </w:p>
    <w:p w:rsidR="009F7DF4" w:rsidRDefault="009F7DF4">
      <w:pPr>
        <w:pStyle w:val="Textoindependiente"/>
        <w:ind w:right="51"/>
        <w:jc w:val="both"/>
        <w:rPr>
          <w:sz w:val="28"/>
        </w:rPr>
      </w:pPr>
      <w:r>
        <w:rPr>
          <w:sz w:val="28"/>
          <w:u w:val="single"/>
        </w:rPr>
        <w:t>BARRERAS ELECTRICAS</w:t>
      </w:r>
      <w:r>
        <w:rPr>
          <w:sz w:val="28"/>
        </w:rPr>
        <w:t>:</w:t>
      </w:r>
    </w:p>
    <w:p w:rsidR="009F7DF4" w:rsidRDefault="009F7DF4">
      <w:pPr>
        <w:pStyle w:val="Textoindependiente"/>
        <w:ind w:right="51"/>
        <w:jc w:val="both"/>
        <w:rPr>
          <w:sz w:val="28"/>
        </w:rPr>
      </w:pPr>
    </w:p>
    <w:p w:rsidR="009F7DF4" w:rsidRDefault="00D360C8">
      <w:pPr>
        <w:pStyle w:val="Textoindependiente"/>
        <w:ind w:right="51"/>
        <w:jc w:val="both"/>
        <w:rPr>
          <w:sz w:val="28"/>
        </w:rPr>
      </w:pPr>
      <w:r>
        <w:rPr>
          <w:sz w:val="28"/>
        </w:rPr>
        <w:t>S</w:t>
      </w:r>
      <w:r w:rsidR="009F7DF4">
        <w:rPr>
          <w:sz w:val="28"/>
        </w:rPr>
        <w:t xml:space="preserve">e dio mantenimiento general y se hicieron las reparaciones necesarias para </w:t>
      </w:r>
      <w:r w:rsidR="00AC57E6">
        <w:rPr>
          <w:sz w:val="28"/>
        </w:rPr>
        <w:t>su buen funcionamiento</w:t>
      </w:r>
      <w:r w:rsidR="009F7DF4">
        <w:rPr>
          <w:sz w:val="28"/>
        </w:rPr>
        <w:t xml:space="preserve">. </w:t>
      </w:r>
    </w:p>
    <w:p w:rsidR="00C14CF1" w:rsidRDefault="00C14CF1">
      <w:pPr>
        <w:pStyle w:val="Textoindependiente"/>
        <w:ind w:right="51"/>
        <w:jc w:val="both"/>
        <w:rPr>
          <w:sz w:val="28"/>
        </w:rPr>
      </w:pPr>
    </w:p>
    <w:p w:rsidR="00C14CF1" w:rsidRDefault="00EC0A5E">
      <w:pPr>
        <w:pStyle w:val="Textoindependiente"/>
        <w:ind w:right="51"/>
        <w:jc w:val="both"/>
        <w:rPr>
          <w:sz w:val="28"/>
        </w:rPr>
      </w:pPr>
      <w:r>
        <w:rPr>
          <w:sz w:val="28"/>
        </w:rPr>
        <w:t>Gasto total del año 202</w:t>
      </w:r>
      <w:r w:rsidR="000F625B">
        <w:rPr>
          <w:sz w:val="28"/>
        </w:rPr>
        <w:t>2</w:t>
      </w:r>
      <w:r w:rsidR="000850CB">
        <w:rPr>
          <w:sz w:val="28"/>
        </w:rPr>
        <w:t xml:space="preserve"> = </w:t>
      </w:r>
      <w:r w:rsidR="0068560F">
        <w:rPr>
          <w:sz w:val="28"/>
        </w:rPr>
        <w:t>$</w:t>
      </w:r>
      <w:r w:rsidR="00532AC9">
        <w:rPr>
          <w:sz w:val="28"/>
        </w:rPr>
        <w:t>3</w:t>
      </w:r>
      <w:r w:rsidR="000F625B">
        <w:rPr>
          <w:sz w:val="28"/>
        </w:rPr>
        <w:t>4,025.12</w:t>
      </w:r>
      <w:r w:rsidR="00C14CF1">
        <w:rPr>
          <w:sz w:val="28"/>
        </w:rPr>
        <w:t xml:space="preserve"> (</w:t>
      </w:r>
      <w:r w:rsidR="00EA51D0">
        <w:rPr>
          <w:sz w:val="28"/>
        </w:rPr>
        <w:t xml:space="preserve">Treinta y </w:t>
      </w:r>
      <w:r w:rsidR="000850CB">
        <w:rPr>
          <w:sz w:val="28"/>
        </w:rPr>
        <w:t>cuatro</w:t>
      </w:r>
      <w:r w:rsidR="00EA51D0">
        <w:rPr>
          <w:sz w:val="28"/>
        </w:rPr>
        <w:t xml:space="preserve"> mil </w:t>
      </w:r>
      <w:r w:rsidR="00AC57E6">
        <w:rPr>
          <w:sz w:val="28"/>
        </w:rPr>
        <w:t>veinticinco pesos 12</w:t>
      </w:r>
      <w:r w:rsidR="00C14CF1">
        <w:rPr>
          <w:sz w:val="28"/>
        </w:rPr>
        <w:t>/100 M.N.)</w:t>
      </w:r>
      <w:r w:rsidR="00FF02C1">
        <w:rPr>
          <w:sz w:val="28"/>
        </w:rPr>
        <w:t>.</w:t>
      </w:r>
    </w:p>
    <w:p w:rsidR="00711FAD" w:rsidRDefault="00711FAD">
      <w:pPr>
        <w:pStyle w:val="Textoindependiente"/>
        <w:ind w:right="51"/>
        <w:jc w:val="both"/>
        <w:rPr>
          <w:sz w:val="28"/>
        </w:rPr>
      </w:pPr>
    </w:p>
    <w:p w:rsidR="00711FAD" w:rsidRDefault="00711FAD">
      <w:pPr>
        <w:pStyle w:val="Textoindependiente"/>
        <w:ind w:right="51"/>
        <w:jc w:val="both"/>
        <w:rPr>
          <w:sz w:val="28"/>
        </w:rPr>
      </w:pPr>
    </w:p>
    <w:p w:rsidR="009F7DF4" w:rsidRDefault="009F7DF4">
      <w:pPr>
        <w:pStyle w:val="Textoindependiente"/>
        <w:ind w:right="51"/>
        <w:jc w:val="both"/>
        <w:rPr>
          <w:sz w:val="28"/>
        </w:rPr>
      </w:pPr>
    </w:p>
    <w:p w:rsidR="00AC57E6" w:rsidRDefault="00AC57E6">
      <w:pPr>
        <w:pStyle w:val="Textoindependiente"/>
        <w:ind w:right="51"/>
        <w:jc w:val="both"/>
        <w:rPr>
          <w:sz w:val="28"/>
        </w:rPr>
      </w:pPr>
    </w:p>
    <w:p w:rsidR="009F7DF4" w:rsidRDefault="009F7DF4">
      <w:pPr>
        <w:pStyle w:val="Textoindependiente"/>
        <w:ind w:right="51"/>
        <w:jc w:val="both"/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  <w:u w:val="single"/>
        </w:rPr>
      </w:pPr>
      <w:r>
        <w:rPr>
          <w:sz w:val="28"/>
          <w:u w:val="single"/>
        </w:rPr>
        <w:t>RADIOS:</w:t>
      </w:r>
    </w:p>
    <w:p w:rsidR="009F7DF4" w:rsidRDefault="009F7DF4">
      <w:pPr>
        <w:ind w:right="51"/>
        <w:jc w:val="both"/>
        <w:rPr>
          <w:sz w:val="28"/>
        </w:rPr>
      </w:pPr>
    </w:p>
    <w:p w:rsidR="00733822" w:rsidRDefault="009F7DF4">
      <w:pPr>
        <w:ind w:right="51"/>
        <w:jc w:val="both"/>
        <w:rPr>
          <w:sz w:val="28"/>
        </w:rPr>
      </w:pPr>
      <w:r>
        <w:rPr>
          <w:sz w:val="28"/>
        </w:rPr>
        <w:t>Se</w:t>
      </w:r>
      <w:r w:rsidR="00107F62">
        <w:rPr>
          <w:sz w:val="28"/>
        </w:rPr>
        <w:t xml:space="preserve"> mantiene</w:t>
      </w:r>
      <w:r w:rsidR="00425517">
        <w:rPr>
          <w:sz w:val="28"/>
        </w:rPr>
        <w:t xml:space="preserve"> </w:t>
      </w:r>
      <w:r>
        <w:rPr>
          <w:sz w:val="28"/>
        </w:rPr>
        <w:t>el equipo de c</w:t>
      </w:r>
      <w:r w:rsidR="00733822">
        <w:rPr>
          <w:sz w:val="28"/>
        </w:rPr>
        <w:t xml:space="preserve">omunicación consistente en </w:t>
      </w:r>
      <w:r w:rsidR="00D81E9D">
        <w:rPr>
          <w:sz w:val="28"/>
        </w:rPr>
        <w:t>nueve</w:t>
      </w:r>
      <w:r w:rsidR="00733822">
        <w:rPr>
          <w:sz w:val="28"/>
        </w:rPr>
        <w:t xml:space="preserve"> radios portátiles y una</w:t>
      </w:r>
      <w:r w:rsidR="00712654">
        <w:rPr>
          <w:sz w:val="28"/>
        </w:rPr>
        <w:t xml:space="preserve"> radio</w:t>
      </w:r>
      <w:r w:rsidR="00733822">
        <w:rPr>
          <w:sz w:val="28"/>
        </w:rPr>
        <w:t xml:space="preserve"> base, ubicada en la Caseta</w:t>
      </w:r>
      <w:r w:rsidR="00425517">
        <w:rPr>
          <w:sz w:val="28"/>
        </w:rPr>
        <w:t xml:space="preserve"> de Seguridad en “Los Arcos”. </w:t>
      </w:r>
    </w:p>
    <w:p w:rsidR="000C2D4E" w:rsidRPr="00171CEC" w:rsidRDefault="000C2D4E">
      <w:pPr>
        <w:ind w:right="51"/>
        <w:jc w:val="both"/>
        <w:rPr>
          <w:b/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  <w:r>
        <w:rPr>
          <w:sz w:val="28"/>
        </w:rPr>
        <w:t>El servicio de mantenimiento</w:t>
      </w:r>
      <w:r w:rsidR="00934774">
        <w:rPr>
          <w:sz w:val="28"/>
        </w:rPr>
        <w:t>, reparaciones</w:t>
      </w:r>
      <w:r>
        <w:rPr>
          <w:sz w:val="28"/>
        </w:rPr>
        <w:t xml:space="preserve"> y señal nos l</w:t>
      </w:r>
      <w:r w:rsidR="00934774">
        <w:rPr>
          <w:sz w:val="28"/>
        </w:rPr>
        <w:t>o</w:t>
      </w:r>
      <w:r w:rsidR="00C14CF1">
        <w:rPr>
          <w:sz w:val="28"/>
        </w:rPr>
        <w:t xml:space="preserve"> pro</w:t>
      </w:r>
      <w:r w:rsidR="00AC57E6">
        <w:rPr>
          <w:sz w:val="28"/>
        </w:rPr>
        <w:t>porciona</w:t>
      </w:r>
      <w:r w:rsidR="00C14CF1">
        <w:rPr>
          <w:sz w:val="28"/>
        </w:rPr>
        <w:t xml:space="preserve"> la Sra. Martha Elba Cortes Sotelo</w:t>
      </w:r>
      <w:r w:rsidR="00866AE4">
        <w:rPr>
          <w:sz w:val="28"/>
        </w:rPr>
        <w:t>, de esta ciudad.</w:t>
      </w:r>
    </w:p>
    <w:p w:rsidR="00733822" w:rsidRDefault="00733822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D816CF">
      <w:pPr>
        <w:ind w:right="51"/>
        <w:jc w:val="both"/>
        <w:rPr>
          <w:sz w:val="28"/>
        </w:rPr>
      </w:pPr>
      <w:r>
        <w:rPr>
          <w:sz w:val="28"/>
        </w:rPr>
        <w:t>El gas</w:t>
      </w:r>
      <w:r w:rsidR="009F7DF4">
        <w:rPr>
          <w:sz w:val="28"/>
        </w:rPr>
        <w:t xml:space="preserve">to </w:t>
      </w:r>
      <w:r w:rsidR="00C33AD1">
        <w:rPr>
          <w:sz w:val="28"/>
        </w:rPr>
        <w:t xml:space="preserve">total </w:t>
      </w:r>
      <w:r w:rsidR="009F7DF4">
        <w:rPr>
          <w:sz w:val="28"/>
        </w:rPr>
        <w:t>por e</w:t>
      </w:r>
      <w:r w:rsidR="00733822">
        <w:rPr>
          <w:sz w:val="28"/>
        </w:rPr>
        <w:t>stos servicios fue de $</w:t>
      </w:r>
      <w:r w:rsidR="00532AC9">
        <w:rPr>
          <w:sz w:val="28"/>
        </w:rPr>
        <w:t>4</w:t>
      </w:r>
      <w:r w:rsidR="000F625B">
        <w:rPr>
          <w:sz w:val="28"/>
        </w:rPr>
        <w:t>5</w:t>
      </w:r>
      <w:r w:rsidR="00532AC9">
        <w:rPr>
          <w:sz w:val="28"/>
        </w:rPr>
        <w:t>,</w:t>
      </w:r>
      <w:r w:rsidR="000F625B">
        <w:rPr>
          <w:sz w:val="28"/>
        </w:rPr>
        <w:t>454.00</w:t>
      </w:r>
      <w:r w:rsidR="00BA68A6">
        <w:rPr>
          <w:sz w:val="28"/>
        </w:rPr>
        <w:t xml:space="preserve"> (</w:t>
      </w:r>
      <w:r w:rsidR="00EA51D0">
        <w:rPr>
          <w:sz w:val="28"/>
        </w:rPr>
        <w:t xml:space="preserve">Cuarenta y </w:t>
      </w:r>
      <w:r w:rsidR="009F2C44">
        <w:rPr>
          <w:sz w:val="28"/>
        </w:rPr>
        <w:t>cinco</w:t>
      </w:r>
      <w:r w:rsidR="00EA51D0">
        <w:rPr>
          <w:sz w:val="28"/>
        </w:rPr>
        <w:t xml:space="preserve"> mil </w:t>
      </w:r>
      <w:r w:rsidR="009F2C44">
        <w:rPr>
          <w:sz w:val="28"/>
        </w:rPr>
        <w:t>cuatro</w:t>
      </w:r>
      <w:r w:rsidR="00EA51D0">
        <w:rPr>
          <w:sz w:val="28"/>
        </w:rPr>
        <w:t xml:space="preserve">cientos </w:t>
      </w:r>
      <w:r w:rsidR="009F2C44">
        <w:rPr>
          <w:sz w:val="28"/>
        </w:rPr>
        <w:t>cincuenta y cuatro</w:t>
      </w:r>
      <w:r w:rsidR="00C14CF1">
        <w:rPr>
          <w:sz w:val="28"/>
        </w:rPr>
        <w:t xml:space="preserve"> </w:t>
      </w:r>
      <w:r w:rsidR="00712654">
        <w:rPr>
          <w:sz w:val="28"/>
        </w:rPr>
        <w:t>pes</w:t>
      </w:r>
      <w:r w:rsidR="00AC57E6">
        <w:rPr>
          <w:sz w:val="28"/>
        </w:rPr>
        <w:t xml:space="preserve">os </w:t>
      </w:r>
      <w:r w:rsidR="00712654">
        <w:rPr>
          <w:sz w:val="28"/>
        </w:rPr>
        <w:t>00</w:t>
      </w:r>
      <w:r w:rsidR="009E121E">
        <w:rPr>
          <w:sz w:val="28"/>
        </w:rPr>
        <w:t xml:space="preserve">/100 </w:t>
      </w:r>
      <w:r w:rsidR="009F7DF4">
        <w:rPr>
          <w:sz w:val="28"/>
        </w:rPr>
        <w:t>M.N.).</w:t>
      </w: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733822" w:rsidRDefault="00733822">
      <w:pPr>
        <w:ind w:right="51"/>
        <w:jc w:val="both"/>
        <w:rPr>
          <w:sz w:val="28"/>
          <w:u w:val="single"/>
        </w:rPr>
      </w:pPr>
    </w:p>
    <w:p w:rsidR="00733822" w:rsidRDefault="00733822">
      <w:pPr>
        <w:ind w:right="51"/>
        <w:jc w:val="both"/>
        <w:rPr>
          <w:sz w:val="28"/>
          <w:u w:val="single"/>
        </w:rPr>
      </w:pPr>
    </w:p>
    <w:p w:rsidR="00733822" w:rsidRDefault="00733822">
      <w:pPr>
        <w:ind w:right="51"/>
        <w:jc w:val="both"/>
        <w:rPr>
          <w:sz w:val="28"/>
          <w:u w:val="single"/>
        </w:rPr>
      </w:pPr>
    </w:p>
    <w:p w:rsidR="00934774" w:rsidRDefault="00934774">
      <w:pPr>
        <w:ind w:right="51"/>
        <w:jc w:val="both"/>
        <w:rPr>
          <w:sz w:val="28"/>
          <w:u w:val="single"/>
        </w:rPr>
      </w:pPr>
    </w:p>
    <w:p w:rsidR="00934774" w:rsidRDefault="00934774">
      <w:pPr>
        <w:ind w:right="51"/>
        <w:jc w:val="both"/>
        <w:rPr>
          <w:sz w:val="28"/>
          <w:u w:val="single"/>
        </w:rPr>
      </w:pPr>
    </w:p>
    <w:p w:rsidR="000C2D4E" w:rsidRDefault="000C2D4E">
      <w:pPr>
        <w:ind w:right="51"/>
        <w:jc w:val="both"/>
        <w:rPr>
          <w:sz w:val="28"/>
          <w:u w:val="single"/>
        </w:rPr>
      </w:pPr>
    </w:p>
    <w:p w:rsidR="00733822" w:rsidRDefault="00733822">
      <w:pPr>
        <w:ind w:right="51"/>
        <w:jc w:val="both"/>
        <w:rPr>
          <w:sz w:val="28"/>
          <w:u w:val="single"/>
        </w:rPr>
      </w:pPr>
    </w:p>
    <w:p w:rsidR="00002551" w:rsidRDefault="00002551">
      <w:pPr>
        <w:ind w:right="51"/>
        <w:jc w:val="both"/>
        <w:rPr>
          <w:sz w:val="28"/>
          <w:u w:val="single"/>
        </w:rPr>
      </w:pPr>
    </w:p>
    <w:p w:rsidR="00733822" w:rsidRDefault="00733822">
      <w:pPr>
        <w:ind w:right="51"/>
        <w:jc w:val="both"/>
        <w:rPr>
          <w:sz w:val="28"/>
          <w:u w:val="single"/>
        </w:rPr>
      </w:pPr>
    </w:p>
    <w:p w:rsidR="00733822" w:rsidRDefault="00733822">
      <w:pPr>
        <w:ind w:right="51"/>
        <w:jc w:val="both"/>
        <w:rPr>
          <w:sz w:val="28"/>
          <w:u w:val="single"/>
        </w:rPr>
      </w:pPr>
    </w:p>
    <w:p w:rsidR="00733822" w:rsidRDefault="00733822">
      <w:pPr>
        <w:ind w:right="51"/>
        <w:jc w:val="both"/>
        <w:rPr>
          <w:sz w:val="28"/>
          <w:u w:val="single"/>
        </w:rPr>
      </w:pPr>
    </w:p>
    <w:p w:rsidR="00733822" w:rsidRDefault="00733822">
      <w:pPr>
        <w:ind w:right="51"/>
        <w:jc w:val="both"/>
        <w:rPr>
          <w:sz w:val="28"/>
          <w:u w:val="single"/>
        </w:rPr>
      </w:pPr>
    </w:p>
    <w:p w:rsidR="00934774" w:rsidRDefault="00934774">
      <w:pPr>
        <w:ind w:right="51"/>
        <w:jc w:val="both"/>
        <w:rPr>
          <w:sz w:val="28"/>
          <w:u w:val="single"/>
        </w:rPr>
      </w:pPr>
    </w:p>
    <w:p w:rsidR="009F7DF4" w:rsidRDefault="00D816CF">
      <w:pPr>
        <w:ind w:right="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RECOLECCION Y </w:t>
      </w:r>
      <w:r w:rsidR="009F7DF4">
        <w:rPr>
          <w:sz w:val="28"/>
          <w:u w:val="single"/>
        </w:rPr>
        <w:t>EXTRACCIÓN DE BASURA:</w:t>
      </w: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  <w:r>
        <w:rPr>
          <w:sz w:val="28"/>
        </w:rPr>
        <w:t>Se mantiene</w:t>
      </w:r>
      <w:r w:rsidR="00D816CF">
        <w:rPr>
          <w:sz w:val="28"/>
        </w:rPr>
        <w:t xml:space="preserve"> el Contrato </w:t>
      </w:r>
      <w:r w:rsidR="005C34EF">
        <w:rPr>
          <w:sz w:val="28"/>
        </w:rPr>
        <w:t xml:space="preserve">con el Sr. José Manuel Quintana Barrera </w:t>
      </w:r>
      <w:r>
        <w:rPr>
          <w:sz w:val="28"/>
        </w:rPr>
        <w:t>y ac</w:t>
      </w:r>
      <w:r w:rsidR="00BA68A6">
        <w:rPr>
          <w:sz w:val="28"/>
        </w:rPr>
        <w:t xml:space="preserve">tualmente el costo </w:t>
      </w:r>
      <w:r w:rsidR="00D816CF">
        <w:rPr>
          <w:sz w:val="28"/>
        </w:rPr>
        <w:t>por este servicio es de $</w:t>
      </w:r>
      <w:r w:rsidR="000F625B">
        <w:rPr>
          <w:sz w:val="28"/>
        </w:rPr>
        <w:t>80,041.50</w:t>
      </w:r>
      <w:r>
        <w:rPr>
          <w:sz w:val="28"/>
        </w:rPr>
        <w:t xml:space="preserve"> (</w:t>
      </w:r>
      <w:r w:rsidR="009F2C44">
        <w:rPr>
          <w:sz w:val="28"/>
        </w:rPr>
        <w:t>Ochenta</w:t>
      </w:r>
      <w:r w:rsidR="00234646">
        <w:rPr>
          <w:sz w:val="28"/>
        </w:rPr>
        <w:t xml:space="preserve"> mil </w:t>
      </w:r>
      <w:r w:rsidR="009F2C44">
        <w:rPr>
          <w:sz w:val="28"/>
        </w:rPr>
        <w:t>cuarenta y un</w:t>
      </w:r>
      <w:r w:rsidR="00712654">
        <w:rPr>
          <w:sz w:val="28"/>
        </w:rPr>
        <w:t xml:space="preserve"> </w:t>
      </w:r>
      <w:r w:rsidR="00234646">
        <w:rPr>
          <w:sz w:val="28"/>
        </w:rPr>
        <w:t xml:space="preserve">pesos </w:t>
      </w:r>
      <w:r w:rsidR="009F2C44">
        <w:rPr>
          <w:sz w:val="28"/>
        </w:rPr>
        <w:t>5</w:t>
      </w:r>
      <w:r w:rsidR="00234646">
        <w:rPr>
          <w:sz w:val="28"/>
        </w:rPr>
        <w:t>0/100 M.</w:t>
      </w:r>
      <w:r w:rsidR="00107F62">
        <w:rPr>
          <w:sz w:val="28"/>
        </w:rPr>
        <w:t xml:space="preserve">N.), </w:t>
      </w:r>
      <w:r>
        <w:rPr>
          <w:sz w:val="28"/>
        </w:rPr>
        <w:t>mensuales.</w:t>
      </w:r>
    </w:p>
    <w:p w:rsidR="00234646" w:rsidRDefault="00234646">
      <w:pPr>
        <w:ind w:right="51"/>
        <w:jc w:val="both"/>
        <w:rPr>
          <w:sz w:val="28"/>
        </w:rPr>
      </w:pPr>
    </w:p>
    <w:p w:rsidR="00234646" w:rsidRDefault="00EC0A5E">
      <w:pPr>
        <w:ind w:right="51"/>
        <w:jc w:val="both"/>
        <w:rPr>
          <w:sz w:val="28"/>
        </w:rPr>
      </w:pPr>
      <w:r>
        <w:rPr>
          <w:sz w:val="28"/>
        </w:rPr>
        <w:t>Gasto total del año 202</w:t>
      </w:r>
      <w:r w:rsidR="000F625B">
        <w:rPr>
          <w:sz w:val="28"/>
        </w:rPr>
        <w:t>2</w:t>
      </w:r>
      <w:r w:rsidR="000C2D4E">
        <w:rPr>
          <w:sz w:val="28"/>
        </w:rPr>
        <w:t xml:space="preserve"> = $</w:t>
      </w:r>
      <w:r w:rsidR="00295945">
        <w:rPr>
          <w:sz w:val="28"/>
        </w:rPr>
        <w:t>9</w:t>
      </w:r>
      <w:r w:rsidR="000F625B">
        <w:rPr>
          <w:sz w:val="28"/>
        </w:rPr>
        <w:t>5</w:t>
      </w:r>
      <w:r w:rsidR="00295945">
        <w:rPr>
          <w:sz w:val="28"/>
        </w:rPr>
        <w:t>4,</w:t>
      </w:r>
      <w:r w:rsidR="000F625B">
        <w:rPr>
          <w:sz w:val="28"/>
        </w:rPr>
        <w:t>515.50</w:t>
      </w:r>
      <w:r w:rsidR="00234646">
        <w:rPr>
          <w:sz w:val="28"/>
        </w:rPr>
        <w:t xml:space="preserve"> (</w:t>
      </w:r>
      <w:r w:rsidR="00712654">
        <w:rPr>
          <w:sz w:val="28"/>
        </w:rPr>
        <w:t>Novecientos</w:t>
      </w:r>
      <w:r w:rsidR="00234646">
        <w:rPr>
          <w:sz w:val="28"/>
        </w:rPr>
        <w:t xml:space="preserve"> </w:t>
      </w:r>
      <w:r w:rsidR="00295945">
        <w:rPr>
          <w:sz w:val="28"/>
        </w:rPr>
        <w:t>c</w:t>
      </w:r>
      <w:r w:rsidR="009F2C44">
        <w:rPr>
          <w:sz w:val="28"/>
        </w:rPr>
        <w:t>incuenta y cuatro</w:t>
      </w:r>
      <w:r w:rsidR="00295945">
        <w:rPr>
          <w:sz w:val="28"/>
        </w:rPr>
        <w:t xml:space="preserve"> </w:t>
      </w:r>
      <w:r w:rsidR="00234646">
        <w:rPr>
          <w:sz w:val="28"/>
        </w:rPr>
        <w:t xml:space="preserve">mil </w:t>
      </w:r>
      <w:r w:rsidR="009F2C44">
        <w:rPr>
          <w:sz w:val="28"/>
        </w:rPr>
        <w:t>quinien</w:t>
      </w:r>
      <w:r w:rsidR="00234646">
        <w:rPr>
          <w:sz w:val="28"/>
        </w:rPr>
        <w:t xml:space="preserve">tos </w:t>
      </w:r>
      <w:r w:rsidR="009F2C44">
        <w:rPr>
          <w:sz w:val="28"/>
        </w:rPr>
        <w:t>quince</w:t>
      </w:r>
      <w:r w:rsidR="00712654">
        <w:rPr>
          <w:sz w:val="28"/>
        </w:rPr>
        <w:t xml:space="preserve"> </w:t>
      </w:r>
      <w:r w:rsidR="009F2C44">
        <w:rPr>
          <w:sz w:val="28"/>
        </w:rPr>
        <w:t>pesos 5</w:t>
      </w:r>
      <w:r w:rsidR="00234646">
        <w:rPr>
          <w:sz w:val="28"/>
        </w:rPr>
        <w:t>0/100 M.N.).</w:t>
      </w: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51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  <w:u w:val="single"/>
        </w:rPr>
      </w:pPr>
      <w:r>
        <w:rPr>
          <w:sz w:val="28"/>
          <w:u w:val="single"/>
        </w:rPr>
        <w:t>ALUMBRADO PUBLICO:</w:t>
      </w:r>
    </w:p>
    <w:p w:rsidR="009F7DF4" w:rsidRDefault="009F7DF4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  <w:r>
        <w:rPr>
          <w:sz w:val="28"/>
        </w:rPr>
        <w:t>El consumo de electricidad de este servicio en el perío</w:t>
      </w:r>
      <w:r w:rsidR="00BA68A6">
        <w:rPr>
          <w:sz w:val="28"/>
        </w:rPr>
        <w:t>do de E</w:t>
      </w:r>
      <w:r w:rsidR="00703708">
        <w:rPr>
          <w:sz w:val="28"/>
        </w:rPr>
        <w:t xml:space="preserve">nero a </w:t>
      </w:r>
      <w:r w:rsidR="00295945">
        <w:rPr>
          <w:sz w:val="28"/>
        </w:rPr>
        <w:t>Diciembre</w:t>
      </w:r>
      <w:r w:rsidR="00EC0A5E">
        <w:rPr>
          <w:sz w:val="28"/>
        </w:rPr>
        <w:t xml:space="preserve"> del </w:t>
      </w:r>
      <w:r w:rsidR="00AC57E6">
        <w:rPr>
          <w:sz w:val="28"/>
        </w:rPr>
        <w:t xml:space="preserve">año </w:t>
      </w:r>
      <w:r w:rsidR="00EC0A5E">
        <w:rPr>
          <w:sz w:val="28"/>
        </w:rPr>
        <w:t>202</w:t>
      </w:r>
      <w:r w:rsidR="000F625B">
        <w:rPr>
          <w:sz w:val="28"/>
        </w:rPr>
        <w:t>2</w:t>
      </w:r>
      <w:r w:rsidR="00D93682">
        <w:rPr>
          <w:sz w:val="28"/>
        </w:rPr>
        <w:t xml:space="preserve"> repres</w:t>
      </w:r>
      <w:r w:rsidR="00BA68A6">
        <w:rPr>
          <w:sz w:val="28"/>
        </w:rPr>
        <w:t>ent</w:t>
      </w:r>
      <w:r w:rsidR="00D93682">
        <w:rPr>
          <w:sz w:val="28"/>
        </w:rPr>
        <w:t>ó</w:t>
      </w:r>
      <w:r w:rsidR="00BA68A6">
        <w:rPr>
          <w:sz w:val="28"/>
        </w:rPr>
        <w:t xml:space="preserve"> un gasto </w:t>
      </w:r>
      <w:r w:rsidR="00C33AD1">
        <w:rPr>
          <w:sz w:val="28"/>
        </w:rPr>
        <w:t xml:space="preserve">total </w:t>
      </w:r>
      <w:r w:rsidR="00BA68A6">
        <w:rPr>
          <w:sz w:val="28"/>
        </w:rPr>
        <w:t>de $</w:t>
      </w:r>
      <w:r w:rsidR="00DC1F15">
        <w:rPr>
          <w:sz w:val="28"/>
        </w:rPr>
        <w:t xml:space="preserve">27,451.00 </w:t>
      </w:r>
      <w:r>
        <w:rPr>
          <w:sz w:val="28"/>
        </w:rPr>
        <w:t>(</w:t>
      </w:r>
      <w:r w:rsidR="009F2C44">
        <w:rPr>
          <w:sz w:val="28"/>
        </w:rPr>
        <w:t>Veintisiete mil cuatrocientos cincuenta y un</w:t>
      </w:r>
      <w:r w:rsidR="00823927">
        <w:rPr>
          <w:sz w:val="28"/>
        </w:rPr>
        <w:t xml:space="preserve"> </w:t>
      </w:r>
      <w:r w:rsidR="005C34EF">
        <w:rPr>
          <w:sz w:val="28"/>
        </w:rPr>
        <w:t>pesos 00/100 M.N.</w:t>
      </w:r>
      <w:r>
        <w:rPr>
          <w:sz w:val="28"/>
        </w:rPr>
        <w:t>).</w:t>
      </w:r>
    </w:p>
    <w:p w:rsidR="007B6AEE" w:rsidRDefault="007B6AEE">
      <w:pPr>
        <w:ind w:right="282"/>
        <w:jc w:val="both"/>
        <w:rPr>
          <w:sz w:val="28"/>
        </w:rPr>
      </w:pPr>
    </w:p>
    <w:p w:rsidR="007B6AEE" w:rsidRDefault="007B6AEE">
      <w:pPr>
        <w:ind w:right="282"/>
        <w:jc w:val="both"/>
        <w:rPr>
          <w:sz w:val="28"/>
        </w:rPr>
      </w:pPr>
      <w:r>
        <w:rPr>
          <w:sz w:val="28"/>
        </w:rPr>
        <w:t xml:space="preserve">Lo </w:t>
      </w:r>
      <w:r w:rsidR="00894E19">
        <w:rPr>
          <w:sz w:val="28"/>
        </w:rPr>
        <w:t>anterior debido a que solo cobr</w:t>
      </w:r>
      <w:r>
        <w:rPr>
          <w:sz w:val="28"/>
        </w:rPr>
        <w:t>aron un estimado, se solicitó a la Comisión Federal de Electricidad una inspección para verificar el consumo real.</w:t>
      </w:r>
    </w:p>
    <w:p w:rsidR="00826C94" w:rsidRDefault="00826C94">
      <w:pPr>
        <w:ind w:right="282"/>
        <w:jc w:val="both"/>
        <w:rPr>
          <w:sz w:val="28"/>
        </w:rPr>
      </w:pPr>
    </w:p>
    <w:p w:rsidR="007B6AEE" w:rsidRPr="0041796D" w:rsidRDefault="007B6AEE">
      <w:pPr>
        <w:ind w:right="282"/>
        <w:jc w:val="both"/>
        <w:rPr>
          <w:sz w:val="28"/>
        </w:rPr>
      </w:pPr>
    </w:p>
    <w:p w:rsidR="00C74A80" w:rsidRDefault="00C74A80">
      <w:pPr>
        <w:ind w:right="282"/>
        <w:jc w:val="both"/>
        <w:rPr>
          <w:sz w:val="28"/>
        </w:rPr>
      </w:pPr>
    </w:p>
    <w:p w:rsidR="009F7DF4" w:rsidRPr="00372A3B" w:rsidRDefault="00A36AED" w:rsidP="00D46941">
      <w:pPr>
        <w:numPr>
          <w:ilvl w:val="0"/>
          <w:numId w:val="1"/>
        </w:numPr>
        <w:ind w:right="282"/>
        <w:jc w:val="both"/>
        <w:rPr>
          <w:sz w:val="28"/>
        </w:rPr>
      </w:pPr>
      <w:r w:rsidRPr="00372A3B">
        <w:rPr>
          <w:sz w:val="28"/>
        </w:rPr>
        <w:t xml:space="preserve">Se </w:t>
      </w:r>
      <w:r w:rsidR="00234646" w:rsidRPr="00372A3B">
        <w:rPr>
          <w:sz w:val="28"/>
        </w:rPr>
        <w:t>c</w:t>
      </w:r>
      <w:r w:rsidR="00295945">
        <w:rPr>
          <w:sz w:val="28"/>
        </w:rPr>
        <w:t>ambiaron y repusieron</w:t>
      </w:r>
      <w:r w:rsidR="009322C8">
        <w:rPr>
          <w:sz w:val="28"/>
        </w:rPr>
        <w:t xml:space="preserve"> </w:t>
      </w:r>
      <w:r w:rsidR="003F7BAF">
        <w:rPr>
          <w:sz w:val="28"/>
        </w:rPr>
        <w:t>61</w:t>
      </w:r>
      <w:r w:rsidR="001F623D">
        <w:rPr>
          <w:sz w:val="28"/>
        </w:rPr>
        <w:t xml:space="preserve"> </w:t>
      </w:r>
      <w:r w:rsidR="007B6AEE">
        <w:rPr>
          <w:sz w:val="28"/>
        </w:rPr>
        <w:t>lámparas ahorradora</w:t>
      </w:r>
      <w:r w:rsidR="00234646" w:rsidRPr="00372A3B">
        <w:rPr>
          <w:sz w:val="28"/>
        </w:rPr>
        <w:t xml:space="preserve">s de 65 watts </w:t>
      </w:r>
      <w:r w:rsidR="00B3359B">
        <w:rPr>
          <w:sz w:val="28"/>
        </w:rPr>
        <w:t>del</w:t>
      </w:r>
      <w:r w:rsidR="009F7DF4" w:rsidRPr="00372A3B">
        <w:rPr>
          <w:sz w:val="28"/>
        </w:rPr>
        <w:t xml:space="preserve"> alumbrado público </w:t>
      </w:r>
      <w:r w:rsidR="00234646" w:rsidRPr="00372A3B">
        <w:rPr>
          <w:sz w:val="28"/>
        </w:rPr>
        <w:t>en el Fraccionamiento.</w:t>
      </w:r>
      <w:r w:rsidR="00FF02C1">
        <w:rPr>
          <w:sz w:val="28"/>
        </w:rPr>
        <w:t xml:space="preserve"> </w:t>
      </w:r>
      <w:r w:rsidR="00733822" w:rsidRPr="00372A3B">
        <w:rPr>
          <w:sz w:val="28"/>
        </w:rPr>
        <w:t>El gasto</w:t>
      </w:r>
      <w:r w:rsidR="00C33AD1" w:rsidRPr="00372A3B">
        <w:rPr>
          <w:sz w:val="28"/>
        </w:rPr>
        <w:t xml:space="preserve"> total </w:t>
      </w:r>
      <w:r w:rsidR="00733822" w:rsidRPr="00372A3B">
        <w:rPr>
          <w:sz w:val="28"/>
        </w:rPr>
        <w:t>por es</w:t>
      </w:r>
      <w:r w:rsidR="0008738E">
        <w:rPr>
          <w:sz w:val="28"/>
        </w:rPr>
        <w:t>te</w:t>
      </w:r>
      <w:r w:rsidR="00D816CF" w:rsidRPr="00372A3B">
        <w:rPr>
          <w:sz w:val="28"/>
        </w:rPr>
        <w:t xml:space="preserve"> concepto fue de: $</w:t>
      </w:r>
      <w:r w:rsidR="00712654">
        <w:rPr>
          <w:sz w:val="28"/>
        </w:rPr>
        <w:t>1</w:t>
      </w:r>
      <w:r w:rsidR="000F625B">
        <w:rPr>
          <w:sz w:val="28"/>
        </w:rPr>
        <w:t>4,116.71</w:t>
      </w:r>
      <w:r w:rsidR="00733822" w:rsidRPr="00372A3B">
        <w:rPr>
          <w:sz w:val="28"/>
        </w:rPr>
        <w:t xml:space="preserve"> (</w:t>
      </w:r>
      <w:r w:rsidR="009F2C44">
        <w:rPr>
          <w:sz w:val="28"/>
        </w:rPr>
        <w:t>Catorce</w:t>
      </w:r>
      <w:r w:rsidR="0074275F">
        <w:rPr>
          <w:sz w:val="28"/>
        </w:rPr>
        <w:t xml:space="preserve"> mil</w:t>
      </w:r>
      <w:r w:rsidR="009F2C44">
        <w:rPr>
          <w:sz w:val="28"/>
        </w:rPr>
        <w:t xml:space="preserve"> ciento dieciséis </w:t>
      </w:r>
      <w:r w:rsidR="007B6AEE">
        <w:rPr>
          <w:sz w:val="28"/>
        </w:rPr>
        <w:t>pesos 7</w:t>
      </w:r>
      <w:r w:rsidR="009F2C44">
        <w:rPr>
          <w:sz w:val="28"/>
        </w:rPr>
        <w:t>1</w:t>
      </w:r>
      <w:r w:rsidR="00E31828">
        <w:rPr>
          <w:sz w:val="28"/>
        </w:rPr>
        <w:t>/</w:t>
      </w:r>
      <w:r w:rsidR="00733822" w:rsidRPr="00372A3B">
        <w:rPr>
          <w:sz w:val="28"/>
        </w:rPr>
        <w:t>100 M.N.).</w:t>
      </w:r>
    </w:p>
    <w:p w:rsidR="009F7DF4" w:rsidRDefault="009F7DF4">
      <w:pPr>
        <w:ind w:right="282"/>
        <w:jc w:val="both"/>
        <w:rPr>
          <w:sz w:val="28"/>
        </w:rPr>
      </w:pPr>
    </w:p>
    <w:p w:rsidR="0000629C" w:rsidRDefault="0000629C">
      <w:pPr>
        <w:ind w:right="282"/>
        <w:jc w:val="both"/>
        <w:rPr>
          <w:sz w:val="28"/>
          <w:u w:val="single"/>
        </w:rPr>
      </w:pPr>
    </w:p>
    <w:p w:rsidR="0000629C" w:rsidRDefault="0000629C">
      <w:pPr>
        <w:ind w:right="282"/>
        <w:jc w:val="both"/>
        <w:rPr>
          <w:sz w:val="28"/>
          <w:u w:val="single"/>
        </w:rPr>
      </w:pPr>
    </w:p>
    <w:p w:rsidR="00C74A80" w:rsidRDefault="00C74A80">
      <w:pPr>
        <w:ind w:right="282"/>
        <w:jc w:val="both"/>
        <w:rPr>
          <w:sz w:val="28"/>
          <w:u w:val="single"/>
        </w:rPr>
      </w:pPr>
    </w:p>
    <w:p w:rsidR="00C74A80" w:rsidRDefault="00C74A80">
      <w:pPr>
        <w:ind w:right="282"/>
        <w:jc w:val="both"/>
        <w:rPr>
          <w:sz w:val="28"/>
          <w:u w:val="single"/>
        </w:rPr>
      </w:pPr>
    </w:p>
    <w:p w:rsidR="00C74A80" w:rsidRDefault="00C74A80">
      <w:pPr>
        <w:ind w:right="282"/>
        <w:jc w:val="both"/>
        <w:rPr>
          <w:sz w:val="28"/>
          <w:u w:val="single"/>
        </w:rPr>
      </w:pPr>
    </w:p>
    <w:p w:rsidR="00C74A80" w:rsidRDefault="00C74A80">
      <w:pPr>
        <w:ind w:right="282"/>
        <w:jc w:val="both"/>
        <w:rPr>
          <w:sz w:val="28"/>
          <w:u w:val="single"/>
        </w:rPr>
      </w:pPr>
    </w:p>
    <w:p w:rsidR="00C74A80" w:rsidRDefault="00C74A80">
      <w:pPr>
        <w:ind w:right="282"/>
        <w:jc w:val="both"/>
        <w:rPr>
          <w:sz w:val="28"/>
          <w:u w:val="single"/>
        </w:rPr>
      </w:pPr>
    </w:p>
    <w:p w:rsidR="00C74A80" w:rsidRDefault="00C74A80">
      <w:pPr>
        <w:ind w:right="282"/>
        <w:jc w:val="both"/>
        <w:rPr>
          <w:sz w:val="28"/>
          <w:u w:val="single"/>
        </w:rPr>
      </w:pPr>
    </w:p>
    <w:p w:rsidR="00C74A80" w:rsidRDefault="00C74A80">
      <w:pPr>
        <w:ind w:right="282"/>
        <w:jc w:val="both"/>
        <w:rPr>
          <w:sz w:val="28"/>
          <w:u w:val="single"/>
        </w:rPr>
      </w:pPr>
    </w:p>
    <w:p w:rsidR="00C74A80" w:rsidRDefault="00C74A80">
      <w:pPr>
        <w:ind w:right="282"/>
        <w:jc w:val="both"/>
        <w:rPr>
          <w:sz w:val="28"/>
          <w:u w:val="single"/>
        </w:rPr>
      </w:pPr>
    </w:p>
    <w:p w:rsidR="00C74A80" w:rsidRDefault="00C74A80">
      <w:pPr>
        <w:ind w:right="282"/>
        <w:jc w:val="both"/>
        <w:rPr>
          <w:sz w:val="28"/>
          <w:u w:val="single"/>
        </w:rPr>
      </w:pPr>
    </w:p>
    <w:p w:rsidR="00FC0A65" w:rsidRDefault="00FC0A65">
      <w:pPr>
        <w:ind w:right="282"/>
        <w:jc w:val="both"/>
        <w:rPr>
          <w:sz w:val="28"/>
          <w:u w:val="single"/>
        </w:rPr>
      </w:pPr>
    </w:p>
    <w:p w:rsidR="00FC0A65" w:rsidRDefault="00FC0A65">
      <w:pPr>
        <w:ind w:right="282"/>
        <w:jc w:val="both"/>
        <w:rPr>
          <w:sz w:val="28"/>
          <w:u w:val="single"/>
        </w:rPr>
      </w:pPr>
    </w:p>
    <w:p w:rsidR="00FF3F1D" w:rsidRDefault="00FF3F1D">
      <w:pPr>
        <w:ind w:right="282"/>
        <w:jc w:val="both"/>
        <w:rPr>
          <w:sz w:val="28"/>
          <w:u w:val="single"/>
        </w:rPr>
      </w:pPr>
    </w:p>
    <w:p w:rsidR="00FC0A65" w:rsidRDefault="00FC0A65">
      <w:pPr>
        <w:ind w:right="282"/>
        <w:jc w:val="both"/>
        <w:rPr>
          <w:sz w:val="28"/>
          <w:u w:val="single"/>
        </w:rPr>
      </w:pPr>
    </w:p>
    <w:p w:rsidR="000021C2" w:rsidRDefault="000021C2">
      <w:pPr>
        <w:ind w:right="282"/>
        <w:jc w:val="both"/>
        <w:rPr>
          <w:sz w:val="28"/>
          <w:u w:val="single"/>
        </w:rPr>
      </w:pPr>
    </w:p>
    <w:p w:rsidR="009F7DF4" w:rsidRDefault="009F7DF4">
      <w:pPr>
        <w:ind w:right="282"/>
        <w:jc w:val="both"/>
        <w:rPr>
          <w:sz w:val="28"/>
          <w:u w:val="single"/>
        </w:rPr>
      </w:pPr>
      <w:r>
        <w:rPr>
          <w:sz w:val="28"/>
          <w:u w:val="single"/>
        </w:rPr>
        <w:t>RED ELECTRICA GENERAL:</w:t>
      </w:r>
    </w:p>
    <w:p w:rsidR="009F7DF4" w:rsidRDefault="009F7DF4">
      <w:pPr>
        <w:ind w:right="282"/>
        <w:jc w:val="both"/>
        <w:rPr>
          <w:sz w:val="28"/>
        </w:rPr>
      </w:pPr>
    </w:p>
    <w:p w:rsidR="009F7DF4" w:rsidRDefault="00D816CF" w:rsidP="00932809">
      <w:pPr>
        <w:ind w:right="282"/>
        <w:jc w:val="both"/>
        <w:rPr>
          <w:sz w:val="28"/>
        </w:rPr>
      </w:pPr>
      <w:r>
        <w:rPr>
          <w:sz w:val="28"/>
        </w:rPr>
        <w:t>Se dio</w:t>
      </w:r>
      <w:r w:rsidR="009F7DF4">
        <w:rPr>
          <w:sz w:val="28"/>
        </w:rPr>
        <w:t xml:space="preserve"> mantenimiento general y se hicieron las reparaciones necesarias y limpieza de los registros en </w:t>
      </w:r>
      <w:smartTag w:uri="urn:schemas-microsoft-com:office:smarttags" w:element="PersonName">
        <w:smartTagPr>
          <w:attr w:name="ProductID" w:val="la Red"/>
        </w:smartTagPr>
        <w:r w:rsidR="009F7DF4">
          <w:rPr>
            <w:sz w:val="28"/>
          </w:rPr>
          <w:t>la Red</w:t>
        </w:r>
      </w:smartTag>
      <w:r w:rsidR="009F7DF4">
        <w:rPr>
          <w:sz w:val="28"/>
        </w:rPr>
        <w:t xml:space="preserve"> de alta tensión para mantenerla operando en las mejores condiciones posibles.</w:t>
      </w:r>
    </w:p>
    <w:p w:rsidR="00864C98" w:rsidRDefault="00864C98" w:rsidP="00932809">
      <w:pPr>
        <w:ind w:right="282"/>
        <w:jc w:val="both"/>
        <w:rPr>
          <w:sz w:val="28"/>
        </w:rPr>
      </w:pPr>
    </w:p>
    <w:p w:rsidR="00864C98" w:rsidRDefault="00864C98" w:rsidP="00932809">
      <w:pPr>
        <w:ind w:right="282"/>
        <w:jc w:val="both"/>
        <w:rPr>
          <w:sz w:val="28"/>
        </w:rPr>
      </w:pPr>
      <w:r>
        <w:rPr>
          <w:sz w:val="28"/>
        </w:rPr>
        <w:t>El gasto total por estos conceptos fue de: $1</w:t>
      </w:r>
      <w:r w:rsidR="000F625B">
        <w:rPr>
          <w:sz w:val="28"/>
        </w:rPr>
        <w:t>7,110</w:t>
      </w:r>
      <w:r>
        <w:rPr>
          <w:sz w:val="28"/>
        </w:rPr>
        <w:t>.00 (</w:t>
      </w:r>
      <w:r w:rsidR="009322C8">
        <w:rPr>
          <w:sz w:val="28"/>
        </w:rPr>
        <w:t>Die</w:t>
      </w:r>
      <w:r w:rsidR="009F2C44">
        <w:rPr>
          <w:sz w:val="28"/>
        </w:rPr>
        <w:t xml:space="preserve">cisiete </w:t>
      </w:r>
      <w:r>
        <w:rPr>
          <w:sz w:val="28"/>
        </w:rPr>
        <w:t xml:space="preserve">mil </w:t>
      </w:r>
      <w:r w:rsidR="009F2C44">
        <w:rPr>
          <w:sz w:val="28"/>
        </w:rPr>
        <w:t>ciento diez</w:t>
      </w:r>
      <w:r>
        <w:rPr>
          <w:sz w:val="28"/>
        </w:rPr>
        <w:t xml:space="preserve"> pesos </w:t>
      </w:r>
      <w:r w:rsidR="009322C8">
        <w:rPr>
          <w:sz w:val="28"/>
        </w:rPr>
        <w:t>00</w:t>
      </w:r>
      <w:r>
        <w:rPr>
          <w:sz w:val="28"/>
        </w:rPr>
        <w:t>/100 M.N.).</w:t>
      </w:r>
    </w:p>
    <w:p w:rsidR="003D0C95" w:rsidRDefault="003D0C95" w:rsidP="00932809">
      <w:pPr>
        <w:ind w:right="282"/>
        <w:jc w:val="both"/>
        <w:rPr>
          <w:sz w:val="28"/>
        </w:rPr>
      </w:pPr>
    </w:p>
    <w:p w:rsidR="00712654" w:rsidRDefault="00712654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0F625B" w:rsidRDefault="000F625B">
      <w:pPr>
        <w:ind w:right="282"/>
        <w:jc w:val="both"/>
        <w:rPr>
          <w:sz w:val="28"/>
        </w:rPr>
      </w:pPr>
    </w:p>
    <w:p w:rsidR="000F625B" w:rsidRDefault="000F625B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5C3AD1" w:rsidRDefault="005C3AD1">
      <w:pPr>
        <w:ind w:right="282"/>
        <w:jc w:val="both"/>
        <w:rPr>
          <w:sz w:val="28"/>
        </w:rPr>
      </w:pPr>
    </w:p>
    <w:p w:rsidR="005C3AD1" w:rsidRDefault="005C3AD1">
      <w:pPr>
        <w:ind w:right="282"/>
        <w:jc w:val="both"/>
        <w:rPr>
          <w:sz w:val="28"/>
        </w:rPr>
      </w:pPr>
    </w:p>
    <w:p w:rsidR="005C3AD1" w:rsidRDefault="005C3AD1">
      <w:pPr>
        <w:ind w:right="282"/>
        <w:jc w:val="both"/>
        <w:rPr>
          <w:sz w:val="28"/>
        </w:rPr>
      </w:pPr>
    </w:p>
    <w:p w:rsidR="005C3AD1" w:rsidRDefault="005C3AD1">
      <w:pPr>
        <w:ind w:right="282"/>
        <w:jc w:val="both"/>
        <w:rPr>
          <w:sz w:val="28"/>
        </w:rPr>
      </w:pPr>
    </w:p>
    <w:p w:rsidR="005C3AD1" w:rsidRDefault="005C3AD1">
      <w:pPr>
        <w:ind w:right="282"/>
        <w:jc w:val="both"/>
        <w:rPr>
          <w:sz w:val="28"/>
        </w:rPr>
      </w:pPr>
    </w:p>
    <w:p w:rsidR="005C3AD1" w:rsidRDefault="005C3AD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CE0771" w:rsidRDefault="00CE0771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  <w:u w:val="single"/>
        </w:rPr>
      </w:pPr>
      <w:r>
        <w:rPr>
          <w:sz w:val="28"/>
          <w:u w:val="single"/>
        </w:rPr>
        <w:t>MANTENIMIENTO DE BOMBAS DE AGUA:</w:t>
      </w:r>
    </w:p>
    <w:p w:rsidR="009F7DF4" w:rsidRDefault="009F7DF4">
      <w:pPr>
        <w:ind w:right="282"/>
        <w:jc w:val="both"/>
        <w:rPr>
          <w:sz w:val="28"/>
          <w:u w:val="single"/>
        </w:rPr>
      </w:pPr>
    </w:p>
    <w:p w:rsidR="00733822" w:rsidRDefault="002F6F8B" w:rsidP="00372A3B">
      <w:pPr>
        <w:pStyle w:val="Textoindependien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</w:t>
      </w:r>
      <w:r w:rsidR="00733822">
        <w:rPr>
          <w:sz w:val="28"/>
        </w:rPr>
        <w:t xml:space="preserve">e realizó el mantenimiento y reparaciones necesarias al equipo de bombeo.  El gasto </w:t>
      </w:r>
      <w:r w:rsidR="00C33AD1">
        <w:rPr>
          <w:sz w:val="28"/>
        </w:rPr>
        <w:t xml:space="preserve">total </w:t>
      </w:r>
      <w:r w:rsidR="00733822">
        <w:rPr>
          <w:sz w:val="28"/>
        </w:rPr>
        <w:t>por est</w:t>
      </w:r>
      <w:r w:rsidR="00D77E80">
        <w:rPr>
          <w:sz w:val="28"/>
        </w:rPr>
        <w:t>os conceptos fue de: $</w:t>
      </w:r>
      <w:r w:rsidR="00894E19">
        <w:rPr>
          <w:sz w:val="28"/>
        </w:rPr>
        <w:t>92,417.34</w:t>
      </w:r>
      <w:r w:rsidR="00733822">
        <w:rPr>
          <w:sz w:val="28"/>
        </w:rPr>
        <w:t xml:space="preserve"> (</w:t>
      </w:r>
      <w:r w:rsidR="00934EA7">
        <w:rPr>
          <w:sz w:val="28"/>
        </w:rPr>
        <w:t>Noventa y dos</w:t>
      </w:r>
      <w:r w:rsidR="0074275F">
        <w:rPr>
          <w:sz w:val="28"/>
        </w:rPr>
        <w:t xml:space="preserve"> mil</w:t>
      </w:r>
      <w:r w:rsidR="00934EA7">
        <w:rPr>
          <w:sz w:val="28"/>
        </w:rPr>
        <w:t xml:space="preserve"> cuatrocientos diecisiete</w:t>
      </w:r>
      <w:r w:rsidR="00823927">
        <w:rPr>
          <w:sz w:val="28"/>
        </w:rPr>
        <w:t xml:space="preserve"> </w:t>
      </w:r>
      <w:r>
        <w:rPr>
          <w:sz w:val="28"/>
        </w:rPr>
        <w:t xml:space="preserve">pesos </w:t>
      </w:r>
      <w:r w:rsidR="006A6AD9">
        <w:rPr>
          <w:sz w:val="28"/>
        </w:rPr>
        <w:t>34</w:t>
      </w:r>
      <w:r>
        <w:rPr>
          <w:sz w:val="28"/>
        </w:rPr>
        <w:t>/100</w:t>
      </w:r>
      <w:r w:rsidR="00733822">
        <w:rPr>
          <w:sz w:val="28"/>
        </w:rPr>
        <w:t xml:space="preserve"> M.N.).</w:t>
      </w:r>
      <w:r w:rsidR="005C3AD1">
        <w:rPr>
          <w:sz w:val="28"/>
        </w:rPr>
        <w:t xml:space="preserve">   </w:t>
      </w:r>
    </w:p>
    <w:p w:rsidR="00EE0BA6" w:rsidRPr="00A6291C" w:rsidRDefault="00EE0BA6" w:rsidP="00A6291C">
      <w:pPr>
        <w:ind w:right="282"/>
        <w:jc w:val="both"/>
        <w:rPr>
          <w:sz w:val="28"/>
        </w:rPr>
      </w:pPr>
    </w:p>
    <w:p w:rsidR="009F7DF4" w:rsidRDefault="009F7DF4" w:rsidP="00372A3B">
      <w:pPr>
        <w:numPr>
          <w:ilvl w:val="0"/>
          <w:numId w:val="1"/>
        </w:numPr>
        <w:ind w:right="282"/>
        <w:jc w:val="both"/>
        <w:rPr>
          <w:sz w:val="28"/>
        </w:rPr>
      </w:pPr>
      <w:r>
        <w:rPr>
          <w:sz w:val="28"/>
        </w:rPr>
        <w:t>El consumo de energía eléctrica por bombeo de agua durante el perío</w:t>
      </w:r>
      <w:r w:rsidR="00D816CF">
        <w:rPr>
          <w:sz w:val="28"/>
        </w:rPr>
        <w:t>do de Enero a Di</w:t>
      </w:r>
      <w:r w:rsidR="00703708">
        <w:rPr>
          <w:sz w:val="28"/>
        </w:rPr>
        <w:t>ciembre del 20</w:t>
      </w:r>
      <w:r w:rsidR="00826C94">
        <w:rPr>
          <w:sz w:val="28"/>
        </w:rPr>
        <w:t>2</w:t>
      </w:r>
      <w:r w:rsidR="000F625B">
        <w:rPr>
          <w:sz w:val="28"/>
        </w:rPr>
        <w:t>2</w:t>
      </w:r>
      <w:r w:rsidR="009F4114">
        <w:rPr>
          <w:sz w:val="28"/>
        </w:rPr>
        <w:t xml:space="preserve">, fue de </w:t>
      </w:r>
      <w:r w:rsidR="00826C94">
        <w:rPr>
          <w:sz w:val="28"/>
        </w:rPr>
        <w:t>2</w:t>
      </w:r>
      <w:r w:rsidR="000F625B">
        <w:rPr>
          <w:sz w:val="28"/>
        </w:rPr>
        <w:t>65,980</w:t>
      </w:r>
      <w:r w:rsidR="00425517">
        <w:rPr>
          <w:sz w:val="28"/>
        </w:rPr>
        <w:t xml:space="preserve"> kilowatts</w:t>
      </w:r>
      <w:r>
        <w:rPr>
          <w:sz w:val="28"/>
        </w:rPr>
        <w:t xml:space="preserve">, que representa un gasto </w:t>
      </w:r>
      <w:r w:rsidR="00C33AD1">
        <w:rPr>
          <w:sz w:val="28"/>
        </w:rPr>
        <w:t xml:space="preserve">total </w:t>
      </w:r>
      <w:r>
        <w:rPr>
          <w:sz w:val="28"/>
        </w:rPr>
        <w:t>de $</w:t>
      </w:r>
      <w:r w:rsidR="000F625B">
        <w:rPr>
          <w:sz w:val="28"/>
        </w:rPr>
        <w:t>678,269.00</w:t>
      </w:r>
      <w:r w:rsidR="00733822">
        <w:rPr>
          <w:sz w:val="28"/>
        </w:rPr>
        <w:t xml:space="preserve"> (</w:t>
      </w:r>
      <w:r w:rsidR="00F140DB">
        <w:rPr>
          <w:sz w:val="28"/>
        </w:rPr>
        <w:t>S</w:t>
      </w:r>
      <w:r w:rsidR="009F2C44">
        <w:rPr>
          <w:sz w:val="28"/>
        </w:rPr>
        <w:t>eiscientos setenta y ocho</w:t>
      </w:r>
      <w:r w:rsidR="00DE339A">
        <w:rPr>
          <w:sz w:val="28"/>
        </w:rPr>
        <w:t xml:space="preserve"> </w:t>
      </w:r>
      <w:r w:rsidR="00972C49">
        <w:rPr>
          <w:sz w:val="28"/>
        </w:rPr>
        <w:t xml:space="preserve">mil </w:t>
      </w:r>
      <w:r w:rsidR="009F2C44">
        <w:rPr>
          <w:sz w:val="28"/>
        </w:rPr>
        <w:t>dos</w:t>
      </w:r>
      <w:r w:rsidR="00934EA7">
        <w:rPr>
          <w:sz w:val="28"/>
        </w:rPr>
        <w:t>cientos</w:t>
      </w:r>
      <w:r w:rsidR="009F2C44">
        <w:rPr>
          <w:sz w:val="28"/>
        </w:rPr>
        <w:t xml:space="preserve"> sesenta y nueve</w:t>
      </w:r>
      <w:r w:rsidR="002F6F8B">
        <w:rPr>
          <w:sz w:val="28"/>
        </w:rPr>
        <w:t xml:space="preserve"> pesos</w:t>
      </w:r>
      <w:r>
        <w:rPr>
          <w:sz w:val="28"/>
        </w:rPr>
        <w:t xml:space="preserve"> 00/100 M. N.). </w:t>
      </w:r>
      <w:r w:rsidR="005C3AD1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A06040" w:rsidRDefault="00A06040" w:rsidP="00A06040">
      <w:pPr>
        <w:ind w:right="282"/>
        <w:jc w:val="both"/>
        <w:rPr>
          <w:sz w:val="28"/>
        </w:rPr>
      </w:pPr>
    </w:p>
    <w:p w:rsidR="00A06040" w:rsidRPr="00A06040" w:rsidRDefault="00A06040" w:rsidP="00A06040">
      <w:pPr>
        <w:pStyle w:val="Prrafodelista"/>
        <w:numPr>
          <w:ilvl w:val="0"/>
          <w:numId w:val="1"/>
        </w:numPr>
        <w:ind w:right="282"/>
        <w:jc w:val="both"/>
        <w:rPr>
          <w:sz w:val="28"/>
        </w:rPr>
      </w:pPr>
      <w:r>
        <w:rPr>
          <w:sz w:val="28"/>
        </w:rPr>
        <w:t xml:space="preserve">Se realizó el </w:t>
      </w:r>
      <w:r w:rsidR="009D13F0">
        <w:rPr>
          <w:sz w:val="28"/>
        </w:rPr>
        <w:t>filtrado de aceite a dos transformadores de 150 y 25 KVA instalados en la sub-estación de bombeo de agua con un gasto total de $10,440.00 (Diez mil cuatrocientos cuarenta pesos 00/100 M.N.).</w:t>
      </w:r>
    </w:p>
    <w:p w:rsidR="00372A3B" w:rsidRDefault="00372A3B" w:rsidP="00372A3B">
      <w:pPr>
        <w:pStyle w:val="Prrafodelista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</w:p>
    <w:p w:rsidR="001555C4" w:rsidRDefault="001555C4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  <w:r>
        <w:rPr>
          <w:sz w:val="28"/>
          <w:u w:val="single"/>
        </w:rPr>
        <w:t>RED HIDRÁULICA</w:t>
      </w:r>
      <w:r>
        <w:rPr>
          <w:sz w:val="28"/>
        </w:rPr>
        <w:t>:</w:t>
      </w:r>
    </w:p>
    <w:p w:rsidR="009F7DF4" w:rsidRDefault="009F7DF4">
      <w:pPr>
        <w:ind w:right="282"/>
        <w:jc w:val="both"/>
        <w:rPr>
          <w:sz w:val="28"/>
        </w:rPr>
      </w:pPr>
    </w:p>
    <w:p w:rsidR="009F7DF4" w:rsidRDefault="00D77E80">
      <w:pPr>
        <w:ind w:right="282"/>
        <w:jc w:val="both"/>
        <w:rPr>
          <w:sz w:val="28"/>
        </w:rPr>
      </w:pPr>
      <w:r>
        <w:rPr>
          <w:sz w:val="28"/>
        </w:rPr>
        <w:t>S</w:t>
      </w:r>
      <w:r w:rsidR="009F7DF4">
        <w:rPr>
          <w:sz w:val="28"/>
        </w:rPr>
        <w:t xml:space="preserve">e realizó el mantenimiento preventivo y correctivo necesario </w:t>
      </w:r>
      <w:r w:rsidR="00733822">
        <w:rPr>
          <w:sz w:val="28"/>
        </w:rPr>
        <w:t xml:space="preserve">de la Red hidráulica, como son: </w:t>
      </w:r>
      <w:r w:rsidR="00C25A0B">
        <w:rPr>
          <w:sz w:val="28"/>
        </w:rPr>
        <w:t xml:space="preserve">cambio de tramos de </w:t>
      </w:r>
      <w:r w:rsidR="00733822">
        <w:rPr>
          <w:sz w:val="28"/>
        </w:rPr>
        <w:t>tuberías de alimentación y distr</w:t>
      </w:r>
      <w:r w:rsidR="00D816CF">
        <w:rPr>
          <w:sz w:val="28"/>
        </w:rPr>
        <w:t>ibución, checks, válvulas, picha</w:t>
      </w:r>
      <w:r w:rsidR="00733822">
        <w:rPr>
          <w:sz w:val="28"/>
        </w:rPr>
        <w:t>nchas, etc.</w:t>
      </w:r>
    </w:p>
    <w:p w:rsidR="00733822" w:rsidRDefault="00733822">
      <w:pPr>
        <w:ind w:right="282"/>
        <w:jc w:val="both"/>
        <w:rPr>
          <w:sz w:val="28"/>
        </w:rPr>
      </w:pPr>
    </w:p>
    <w:p w:rsidR="00733822" w:rsidRDefault="00733822">
      <w:pPr>
        <w:ind w:right="282"/>
        <w:jc w:val="both"/>
        <w:rPr>
          <w:sz w:val="28"/>
        </w:rPr>
      </w:pPr>
      <w:r>
        <w:rPr>
          <w:sz w:val="28"/>
        </w:rPr>
        <w:t xml:space="preserve">El gasto </w:t>
      </w:r>
      <w:r w:rsidR="00C33AD1">
        <w:rPr>
          <w:sz w:val="28"/>
        </w:rPr>
        <w:t xml:space="preserve">total </w:t>
      </w:r>
      <w:r>
        <w:rPr>
          <w:sz w:val="28"/>
        </w:rPr>
        <w:t xml:space="preserve">por </w:t>
      </w:r>
      <w:r w:rsidR="00BA68A6">
        <w:rPr>
          <w:sz w:val="28"/>
        </w:rPr>
        <w:t>este concepto fue de: $</w:t>
      </w:r>
      <w:r w:rsidR="00C25A0B">
        <w:rPr>
          <w:sz w:val="28"/>
        </w:rPr>
        <w:t>305,107.50</w:t>
      </w:r>
      <w:r>
        <w:rPr>
          <w:sz w:val="28"/>
        </w:rPr>
        <w:t xml:space="preserve"> (</w:t>
      </w:r>
      <w:r w:rsidR="00C25A0B">
        <w:rPr>
          <w:sz w:val="28"/>
        </w:rPr>
        <w:t>Trescientos cinco mil ciento siete</w:t>
      </w:r>
      <w:r w:rsidR="00DE339A">
        <w:rPr>
          <w:sz w:val="28"/>
        </w:rPr>
        <w:t xml:space="preserve"> </w:t>
      </w:r>
      <w:r w:rsidR="00675D04">
        <w:rPr>
          <w:sz w:val="28"/>
        </w:rPr>
        <w:t>pesos</w:t>
      </w:r>
      <w:r w:rsidR="00C25A0B">
        <w:rPr>
          <w:sz w:val="28"/>
        </w:rPr>
        <w:t xml:space="preserve"> 50</w:t>
      </w:r>
      <w:r w:rsidR="005C3AD1">
        <w:rPr>
          <w:sz w:val="28"/>
        </w:rPr>
        <w:t>/100</w:t>
      </w:r>
      <w:r>
        <w:rPr>
          <w:sz w:val="28"/>
        </w:rPr>
        <w:t xml:space="preserve"> M.N.).</w:t>
      </w:r>
    </w:p>
    <w:p w:rsidR="000F625B" w:rsidRDefault="000F625B">
      <w:pPr>
        <w:ind w:right="282"/>
        <w:jc w:val="both"/>
        <w:rPr>
          <w:sz w:val="28"/>
        </w:rPr>
      </w:pPr>
    </w:p>
    <w:p w:rsidR="000F625B" w:rsidRPr="005C3AD1" w:rsidRDefault="000F625B">
      <w:pPr>
        <w:ind w:right="282"/>
        <w:jc w:val="both"/>
        <w:rPr>
          <w:b/>
          <w:sz w:val="28"/>
        </w:rPr>
      </w:pPr>
    </w:p>
    <w:p w:rsidR="004D74C1" w:rsidRPr="005C3AD1" w:rsidRDefault="004D74C1">
      <w:pPr>
        <w:ind w:right="282"/>
        <w:jc w:val="both"/>
        <w:rPr>
          <w:b/>
          <w:sz w:val="28"/>
        </w:rPr>
      </w:pPr>
    </w:p>
    <w:p w:rsidR="00733822" w:rsidRDefault="00733822">
      <w:pPr>
        <w:ind w:right="282"/>
        <w:jc w:val="both"/>
        <w:rPr>
          <w:sz w:val="28"/>
        </w:rPr>
      </w:pPr>
    </w:p>
    <w:p w:rsidR="00733822" w:rsidRDefault="00733822">
      <w:pPr>
        <w:ind w:right="282"/>
        <w:jc w:val="both"/>
        <w:rPr>
          <w:sz w:val="28"/>
        </w:rPr>
      </w:pPr>
    </w:p>
    <w:p w:rsidR="0052050B" w:rsidRDefault="0052050B">
      <w:pPr>
        <w:ind w:right="282"/>
        <w:jc w:val="both"/>
        <w:rPr>
          <w:sz w:val="28"/>
        </w:rPr>
      </w:pPr>
    </w:p>
    <w:p w:rsidR="00656165" w:rsidRDefault="00656165">
      <w:pPr>
        <w:ind w:right="282"/>
        <w:jc w:val="both"/>
        <w:rPr>
          <w:sz w:val="28"/>
        </w:rPr>
      </w:pPr>
    </w:p>
    <w:p w:rsidR="00656165" w:rsidRDefault="00656165">
      <w:pPr>
        <w:ind w:right="282"/>
        <w:jc w:val="both"/>
        <w:rPr>
          <w:sz w:val="28"/>
        </w:rPr>
      </w:pPr>
    </w:p>
    <w:p w:rsidR="00656165" w:rsidRDefault="00656165">
      <w:pPr>
        <w:ind w:right="282"/>
        <w:jc w:val="both"/>
        <w:rPr>
          <w:sz w:val="28"/>
        </w:rPr>
      </w:pPr>
    </w:p>
    <w:p w:rsidR="00656165" w:rsidRDefault="00656165">
      <w:pPr>
        <w:ind w:right="282"/>
        <w:jc w:val="both"/>
        <w:rPr>
          <w:sz w:val="28"/>
        </w:rPr>
      </w:pPr>
    </w:p>
    <w:p w:rsidR="00D27ABF" w:rsidRDefault="00D27ABF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  <w:r>
        <w:rPr>
          <w:sz w:val="28"/>
          <w:u w:val="single"/>
        </w:rPr>
        <w:lastRenderedPageBreak/>
        <w:t>MANTENIMIENTO DE CALLES Y AVENIDAS</w:t>
      </w:r>
      <w:r>
        <w:rPr>
          <w:sz w:val="28"/>
        </w:rPr>
        <w:t>:</w:t>
      </w:r>
    </w:p>
    <w:p w:rsidR="0099783C" w:rsidRDefault="0099783C">
      <w:pPr>
        <w:ind w:right="282"/>
        <w:jc w:val="both"/>
        <w:rPr>
          <w:sz w:val="28"/>
        </w:rPr>
      </w:pPr>
    </w:p>
    <w:p w:rsidR="00EE0BA6" w:rsidRDefault="00C054C2" w:rsidP="00EE0BA6">
      <w:pPr>
        <w:numPr>
          <w:ilvl w:val="0"/>
          <w:numId w:val="1"/>
        </w:numPr>
        <w:ind w:right="282"/>
        <w:jc w:val="both"/>
        <w:rPr>
          <w:sz w:val="28"/>
        </w:rPr>
      </w:pPr>
      <w:r>
        <w:rPr>
          <w:sz w:val="28"/>
        </w:rPr>
        <w:t>En este año se realizaron</w:t>
      </w:r>
      <w:r w:rsidR="00D77E80">
        <w:rPr>
          <w:sz w:val="28"/>
        </w:rPr>
        <w:t xml:space="preserve"> las reparaciones necesarias de </w:t>
      </w:r>
      <w:r w:rsidR="00D27ABF">
        <w:rPr>
          <w:sz w:val="28"/>
        </w:rPr>
        <w:t>las calles del Fraccionamiento,</w:t>
      </w:r>
      <w:r w:rsidR="00D77E80">
        <w:rPr>
          <w:sz w:val="28"/>
        </w:rPr>
        <w:t xml:space="preserve"> </w:t>
      </w:r>
      <w:r w:rsidR="0099783C">
        <w:rPr>
          <w:sz w:val="28"/>
        </w:rPr>
        <w:t>s</w:t>
      </w:r>
      <w:r w:rsidR="006C0CF0">
        <w:rPr>
          <w:sz w:val="28"/>
        </w:rPr>
        <w:t>e pintaron los topes, las líneas centrales preventivas, la señalización, las guarniciones, se repararon las cunetas</w:t>
      </w:r>
      <w:r w:rsidR="00E1136C">
        <w:rPr>
          <w:sz w:val="28"/>
        </w:rPr>
        <w:t>, se cambiaron registros metálicos, se reparó la ba</w:t>
      </w:r>
      <w:r w:rsidR="00D27ABF">
        <w:rPr>
          <w:sz w:val="28"/>
        </w:rPr>
        <w:t>n</w:t>
      </w:r>
      <w:r w:rsidR="00E1136C">
        <w:rPr>
          <w:sz w:val="28"/>
        </w:rPr>
        <w:t>queta de la calle vientos alisios</w:t>
      </w:r>
      <w:r w:rsidR="006C0CF0">
        <w:rPr>
          <w:sz w:val="28"/>
        </w:rPr>
        <w:t xml:space="preserve"> y se limpiaron los canales pluviales, lo que re</w:t>
      </w:r>
      <w:r w:rsidR="0099783C">
        <w:rPr>
          <w:sz w:val="28"/>
        </w:rPr>
        <w:t xml:space="preserve">presentó un gasto de: </w:t>
      </w:r>
      <w:r w:rsidR="0099783C" w:rsidRPr="006413CE">
        <w:rPr>
          <w:sz w:val="28"/>
        </w:rPr>
        <w:t>$</w:t>
      </w:r>
      <w:r w:rsidR="00E1136C">
        <w:rPr>
          <w:sz w:val="28"/>
        </w:rPr>
        <w:t>212,104.31</w:t>
      </w:r>
      <w:r w:rsidR="00DB16E2">
        <w:rPr>
          <w:sz w:val="28"/>
        </w:rPr>
        <w:t xml:space="preserve"> (</w:t>
      </w:r>
      <w:r w:rsidR="009F2C44">
        <w:rPr>
          <w:sz w:val="28"/>
        </w:rPr>
        <w:t>Doscientos doce mil ciento cuatro</w:t>
      </w:r>
      <w:r w:rsidR="00CD5F87">
        <w:rPr>
          <w:sz w:val="28"/>
        </w:rPr>
        <w:t xml:space="preserve"> pesos 3</w:t>
      </w:r>
      <w:r w:rsidR="009F2C44">
        <w:rPr>
          <w:sz w:val="28"/>
        </w:rPr>
        <w:t>1</w:t>
      </w:r>
      <w:r w:rsidR="00DB16E2">
        <w:rPr>
          <w:sz w:val="28"/>
        </w:rPr>
        <w:t>/100 M.N.)</w:t>
      </w:r>
      <w:r w:rsidR="001D5A5E">
        <w:rPr>
          <w:sz w:val="28"/>
        </w:rPr>
        <w:t>.</w:t>
      </w:r>
    </w:p>
    <w:p w:rsidR="004D11D2" w:rsidRPr="004D11D2" w:rsidRDefault="004D11D2" w:rsidP="004D11D2">
      <w:pPr>
        <w:jc w:val="both"/>
        <w:rPr>
          <w:sz w:val="28"/>
          <w:szCs w:val="28"/>
        </w:rPr>
      </w:pPr>
    </w:p>
    <w:p w:rsidR="004D11D2" w:rsidRDefault="004D11D2" w:rsidP="004D1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año </w:t>
      </w:r>
      <w:r w:rsidRPr="004D11D2">
        <w:rPr>
          <w:sz w:val="28"/>
          <w:szCs w:val="28"/>
        </w:rPr>
        <w:t>se llevaron a cabo los trabajos de riego de taponamiento con emulsión catiónica y bacheo con mezcla asfáltica en las calles del fraccionamiento, se aplicó la pintura vial en raya central y se pintaron las señaléticas de la entrada y salida</w:t>
      </w:r>
      <w:r>
        <w:rPr>
          <w:sz w:val="28"/>
          <w:szCs w:val="28"/>
        </w:rPr>
        <w:t>.</w:t>
      </w:r>
    </w:p>
    <w:p w:rsidR="004D11D2" w:rsidRDefault="004D11D2" w:rsidP="004D11D2">
      <w:pPr>
        <w:jc w:val="both"/>
        <w:rPr>
          <w:sz w:val="28"/>
          <w:szCs w:val="28"/>
        </w:rPr>
      </w:pPr>
    </w:p>
    <w:p w:rsidR="00E1136C" w:rsidRPr="004D11D2" w:rsidRDefault="004D11D2" w:rsidP="004D11D2">
      <w:pPr>
        <w:jc w:val="both"/>
        <w:rPr>
          <w:sz w:val="28"/>
          <w:szCs w:val="28"/>
        </w:rPr>
      </w:pPr>
      <w:r>
        <w:rPr>
          <w:sz w:val="28"/>
          <w:szCs w:val="28"/>
        </w:rPr>
        <w:t>El gasto total por estos conceptos fue de $803,415.38 (Ochocientos tres mil cuatrocientos quince pesos 38/100 M.N.).</w:t>
      </w:r>
    </w:p>
    <w:p w:rsidR="002F715C" w:rsidRDefault="002F715C">
      <w:pPr>
        <w:ind w:right="282"/>
        <w:jc w:val="both"/>
        <w:rPr>
          <w:sz w:val="28"/>
        </w:rPr>
      </w:pPr>
    </w:p>
    <w:p w:rsidR="009F7DF4" w:rsidRDefault="002F6F8B">
      <w:pPr>
        <w:ind w:right="282"/>
        <w:jc w:val="both"/>
        <w:rPr>
          <w:sz w:val="28"/>
        </w:rPr>
      </w:pPr>
      <w:r>
        <w:rPr>
          <w:sz w:val="28"/>
        </w:rPr>
        <w:t>Para</w:t>
      </w:r>
      <w:r w:rsidR="0076580A">
        <w:rPr>
          <w:sz w:val="28"/>
        </w:rPr>
        <w:t xml:space="preserve"> </w:t>
      </w:r>
      <w:r w:rsidR="00C4024E">
        <w:rPr>
          <w:sz w:val="28"/>
        </w:rPr>
        <w:t>a</w:t>
      </w:r>
      <w:r w:rsidR="006C0CF0">
        <w:rPr>
          <w:sz w:val="28"/>
        </w:rPr>
        <w:t xml:space="preserve">yuda en el mantenimiento de las calles del Fraccionamiento, </w:t>
      </w:r>
      <w:r w:rsidR="003D0C95">
        <w:rPr>
          <w:sz w:val="28"/>
        </w:rPr>
        <w:t>se está</w:t>
      </w:r>
      <w:r w:rsidR="006C0CF0">
        <w:rPr>
          <w:sz w:val="28"/>
        </w:rPr>
        <w:t xml:space="preserve"> requiriendo</w:t>
      </w:r>
      <w:r w:rsidR="009F7DF4">
        <w:rPr>
          <w:sz w:val="28"/>
        </w:rPr>
        <w:t xml:space="preserve"> una cooperación de $</w:t>
      </w:r>
      <w:r w:rsidR="00EC0A5E">
        <w:rPr>
          <w:sz w:val="28"/>
        </w:rPr>
        <w:t>10</w:t>
      </w:r>
      <w:r w:rsidR="009F7DF4">
        <w:rPr>
          <w:sz w:val="28"/>
        </w:rPr>
        <w:t>0.00 pesos a cada camión materialista y</w:t>
      </w:r>
      <w:r w:rsidR="00432E6D">
        <w:rPr>
          <w:sz w:val="28"/>
        </w:rPr>
        <w:t xml:space="preserve"> de</w:t>
      </w:r>
      <w:r w:rsidR="00EC0A5E">
        <w:rPr>
          <w:sz w:val="28"/>
        </w:rPr>
        <w:t xml:space="preserve"> $2</w:t>
      </w:r>
      <w:r w:rsidR="00EE302C">
        <w:rPr>
          <w:sz w:val="28"/>
        </w:rPr>
        <w:t>00.00 pesos a cada revolvedora o</w:t>
      </w:r>
      <w:r w:rsidR="009F7DF4">
        <w:rPr>
          <w:sz w:val="28"/>
        </w:rPr>
        <w:t xml:space="preserve"> vehículo de dos ejes que ingresen al Club Residencial Las Brisas</w:t>
      </w:r>
      <w:r w:rsidR="00432E6D">
        <w:rPr>
          <w:sz w:val="28"/>
        </w:rPr>
        <w:t>.</w:t>
      </w:r>
    </w:p>
    <w:p w:rsidR="00761CAB" w:rsidRDefault="00761CAB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  <w:r>
        <w:rPr>
          <w:sz w:val="28"/>
        </w:rPr>
        <w:t>Del 1º de E</w:t>
      </w:r>
      <w:r w:rsidR="002F6F8B">
        <w:rPr>
          <w:sz w:val="28"/>
        </w:rPr>
        <w:t xml:space="preserve">nero al 31 de Diciembre del </w:t>
      </w:r>
      <w:r w:rsidR="00D27ABF">
        <w:rPr>
          <w:sz w:val="28"/>
        </w:rPr>
        <w:t xml:space="preserve">año </w:t>
      </w:r>
      <w:r w:rsidR="002F6F8B">
        <w:rPr>
          <w:sz w:val="28"/>
        </w:rPr>
        <w:t>20</w:t>
      </w:r>
      <w:r w:rsidR="00EC0A5E">
        <w:rPr>
          <w:sz w:val="28"/>
        </w:rPr>
        <w:t>2</w:t>
      </w:r>
      <w:r w:rsidR="00E1136C">
        <w:rPr>
          <w:sz w:val="28"/>
        </w:rPr>
        <w:t>2</w:t>
      </w:r>
      <w:r>
        <w:rPr>
          <w:sz w:val="28"/>
        </w:rPr>
        <w:t xml:space="preserve">, se ha recolectado </w:t>
      </w:r>
      <w:r w:rsidR="00C33AD1">
        <w:rPr>
          <w:sz w:val="28"/>
        </w:rPr>
        <w:t>un total</w:t>
      </w:r>
      <w:r>
        <w:rPr>
          <w:sz w:val="28"/>
        </w:rPr>
        <w:t xml:space="preserve"> de: $</w:t>
      </w:r>
      <w:r w:rsidR="00E1136C">
        <w:rPr>
          <w:sz w:val="28"/>
        </w:rPr>
        <w:t>82,100.00</w:t>
      </w:r>
      <w:r w:rsidR="00DB16E2">
        <w:rPr>
          <w:sz w:val="28"/>
        </w:rPr>
        <w:t xml:space="preserve"> </w:t>
      </w:r>
      <w:r>
        <w:rPr>
          <w:sz w:val="28"/>
        </w:rPr>
        <w:t>(</w:t>
      </w:r>
      <w:r w:rsidR="009F2C44">
        <w:rPr>
          <w:sz w:val="28"/>
        </w:rPr>
        <w:t>Ochenta y dos</w:t>
      </w:r>
      <w:r w:rsidR="00DE339A">
        <w:rPr>
          <w:sz w:val="28"/>
        </w:rPr>
        <w:t xml:space="preserve"> mil </w:t>
      </w:r>
      <w:r w:rsidR="009F2C44">
        <w:rPr>
          <w:sz w:val="28"/>
        </w:rPr>
        <w:t>cien</w:t>
      </w:r>
      <w:r w:rsidR="00DB16E2">
        <w:rPr>
          <w:sz w:val="28"/>
        </w:rPr>
        <w:t xml:space="preserve"> </w:t>
      </w:r>
      <w:r w:rsidR="002F6F8B">
        <w:rPr>
          <w:sz w:val="28"/>
        </w:rPr>
        <w:t>pesos 00/100</w:t>
      </w:r>
      <w:r w:rsidR="009B183D">
        <w:rPr>
          <w:sz w:val="28"/>
        </w:rPr>
        <w:t xml:space="preserve"> </w:t>
      </w:r>
      <w:r>
        <w:rPr>
          <w:sz w:val="28"/>
        </w:rPr>
        <w:t>M. N.)</w:t>
      </w:r>
      <w:r w:rsidR="0024371C">
        <w:rPr>
          <w:sz w:val="28"/>
        </w:rPr>
        <w:t>.</w:t>
      </w:r>
    </w:p>
    <w:p w:rsidR="009F7DF4" w:rsidRDefault="009F7DF4">
      <w:pPr>
        <w:ind w:right="282"/>
        <w:jc w:val="both"/>
        <w:rPr>
          <w:sz w:val="28"/>
        </w:rPr>
      </w:pPr>
    </w:p>
    <w:p w:rsidR="0078475F" w:rsidRDefault="0078475F">
      <w:pPr>
        <w:ind w:right="282"/>
        <w:jc w:val="both"/>
        <w:rPr>
          <w:sz w:val="28"/>
        </w:rPr>
      </w:pPr>
    </w:p>
    <w:p w:rsidR="009F7DF4" w:rsidRDefault="009F7DF4">
      <w:pPr>
        <w:ind w:right="282"/>
        <w:jc w:val="both"/>
        <w:rPr>
          <w:sz w:val="28"/>
        </w:rPr>
      </w:pPr>
      <w:r>
        <w:rPr>
          <w:sz w:val="28"/>
          <w:u w:val="single"/>
        </w:rPr>
        <w:t>MALLA CICLONICA</w:t>
      </w:r>
      <w:r>
        <w:rPr>
          <w:sz w:val="28"/>
        </w:rPr>
        <w:t>:</w:t>
      </w:r>
    </w:p>
    <w:p w:rsidR="009F7DF4" w:rsidRDefault="009F7DF4">
      <w:pPr>
        <w:ind w:right="282"/>
        <w:jc w:val="both"/>
        <w:rPr>
          <w:sz w:val="28"/>
        </w:rPr>
      </w:pPr>
    </w:p>
    <w:p w:rsidR="009F7DF4" w:rsidRDefault="002A2D96">
      <w:pPr>
        <w:ind w:right="282"/>
        <w:jc w:val="both"/>
        <w:rPr>
          <w:sz w:val="28"/>
        </w:rPr>
      </w:pPr>
      <w:r>
        <w:rPr>
          <w:sz w:val="28"/>
        </w:rPr>
        <w:t>Se realizó</w:t>
      </w:r>
      <w:r w:rsidR="009F7DF4">
        <w:rPr>
          <w:sz w:val="28"/>
        </w:rPr>
        <w:t xml:space="preserve"> la limpieza de</w:t>
      </w:r>
      <w:r w:rsidR="00940C3B">
        <w:rPr>
          <w:sz w:val="28"/>
        </w:rPr>
        <w:t xml:space="preserve"> </w:t>
      </w:r>
      <w:r w:rsidR="00DB16E2">
        <w:rPr>
          <w:sz w:val="28"/>
        </w:rPr>
        <w:t>maleza</w:t>
      </w:r>
      <w:r w:rsidR="0078475F">
        <w:rPr>
          <w:sz w:val="28"/>
        </w:rPr>
        <w:t xml:space="preserve"> y</w:t>
      </w:r>
      <w:r w:rsidR="00F140DB">
        <w:rPr>
          <w:sz w:val="28"/>
        </w:rPr>
        <w:t xml:space="preserve"> mantenimiento</w:t>
      </w:r>
      <w:r w:rsidR="001555C4">
        <w:rPr>
          <w:sz w:val="28"/>
        </w:rPr>
        <w:t xml:space="preserve"> </w:t>
      </w:r>
      <w:r>
        <w:rPr>
          <w:sz w:val="28"/>
        </w:rPr>
        <w:t xml:space="preserve">en la malla </w:t>
      </w:r>
      <w:r w:rsidR="00F140DB">
        <w:rPr>
          <w:sz w:val="28"/>
        </w:rPr>
        <w:t>perimetral</w:t>
      </w:r>
      <w:r>
        <w:rPr>
          <w:sz w:val="28"/>
        </w:rPr>
        <w:t xml:space="preserve"> que se ubica en las</w:t>
      </w:r>
      <w:r w:rsidR="00432E6D">
        <w:rPr>
          <w:sz w:val="28"/>
        </w:rPr>
        <w:t xml:space="preserve"> </w:t>
      </w:r>
      <w:r w:rsidR="009F7DF4">
        <w:rPr>
          <w:sz w:val="28"/>
        </w:rPr>
        <w:t>c</w:t>
      </w:r>
      <w:r w:rsidR="004269A5">
        <w:rPr>
          <w:sz w:val="28"/>
        </w:rPr>
        <w:t>olind</w:t>
      </w:r>
      <w:r w:rsidR="00FE7B31">
        <w:rPr>
          <w:sz w:val="28"/>
        </w:rPr>
        <w:t>ancias del Fraccionamiento.</w:t>
      </w:r>
    </w:p>
    <w:p w:rsidR="00D27ABF" w:rsidRDefault="00D27ABF">
      <w:pPr>
        <w:ind w:right="282"/>
        <w:jc w:val="both"/>
        <w:rPr>
          <w:sz w:val="28"/>
        </w:rPr>
      </w:pPr>
    </w:p>
    <w:p w:rsidR="00D27ABF" w:rsidRDefault="00D27ABF">
      <w:pPr>
        <w:ind w:right="282"/>
        <w:jc w:val="both"/>
        <w:rPr>
          <w:sz w:val="28"/>
        </w:rPr>
      </w:pPr>
      <w:r>
        <w:rPr>
          <w:sz w:val="28"/>
        </w:rPr>
        <w:t>El gasto total por este concepto fue de: $54,443.04 (Cincuenta y cuatro mil cuatrocientos cuarenta y tres pesos 04/100 M.N.).</w:t>
      </w:r>
    </w:p>
    <w:p w:rsidR="004269A5" w:rsidRDefault="004269A5">
      <w:pPr>
        <w:ind w:right="282"/>
        <w:jc w:val="both"/>
        <w:rPr>
          <w:sz w:val="28"/>
        </w:rPr>
      </w:pPr>
    </w:p>
    <w:p w:rsidR="00FF02C1" w:rsidRDefault="00FF02C1" w:rsidP="002A2D96">
      <w:pPr>
        <w:ind w:right="282"/>
        <w:jc w:val="both"/>
        <w:rPr>
          <w:sz w:val="28"/>
          <w:u w:val="single"/>
        </w:rPr>
      </w:pPr>
    </w:p>
    <w:p w:rsidR="002A2D96" w:rsidRDefault="002A2D96" w:rsidP="002A2D96">
      <w:pPr>
        <w:ind w:right="282"/>
        <w:jc w:val="both"/>
        <w:rPr>
          <w:sz w:val="28"/>
        </w:rPr>
      </w:pPr>
      <w:r>
        <w:rPr>
          <w:sz w:val="28"/>
          <w:u w:val="single"/>
        </w:rPr>
        <w:t>IMAGEN DEL FRACCIONAMIENTO</w:t>
      </w:r>
      <w:r>
        <w:rPr>
          <w:sz w:val="28"/>
        </w:rPr>
        <w:t>:</w:t>
      </w:r>
    </w:p>
    <w:p w:rsidR="002A2D96" w:rsidRDefault="002A2D96" w:rsidP="002A2D96">
      <w:pPr>
        <w:ind w:right="282"/>
        <w:jc w:val="both"/>
        <w:rPr>
          <w:sz w:val="28"/>
        </w:rPr>
      </w:pPr>
    </w:p>
    <w:p w:rsidR="002A2D96" w:rsidRDefault="002863A1" w:rsidP="002A2D96">
      <w:pPr>
        <w:ind w:right="282"/>
        <w:jc w:val="both"/>
        <w:rPr>
          <w:sz w:val="28"/>
        </w:rPr>
      </w:pPr>
      <w:r>
        <w:rPr>
          <w:sz w:val="28"/>
        </w:rPr>
        <w:t>Se</w:t>
      </w:r>
      <w:r w:rsidR="009322C8">
        <w:rPr>
          <w:sz w:val="28"/>
        </w:rPr>
        <w:t xml:space="preserve"> cambiaron</w:t>
      </w:r>
      <w:r w:rsidR="00205AC2">
        <w:rPr>
          <w:sz w:val="28"/>
        </w:rPr>
        <w:t xml:space="preserve"> </w:t>
      </w:r>
      <w:r w:rsidR="00405702">
        <w:rPr>
          <w:sz w:val="28"/>
        </w:rPr>
        <w:t xml:space="preserve">mangueras led </w:t>
      </w:r>
      <w:r w:rsidR="009322C8">
        <w:rPr>
          <w:sz w:val="28"/>
        </w:rPr>
        <w:t xml:space="preserve">a los árboles y </w:t>
      </w:r>
      <w:r w:rsidR="005C3AD1">
        <w:rPr>
          <w:sz w:val="28"/>
        </w:rPr>
        <w:t>lámparas led para las jardineras del fraccionamiento</w:t>
      </w:r>
      <w:r w:rsidR="00B86E40">
        <w:rPr>
          <w:sz w:val="28"/>
        </w:rPr>
        <w:t xml:space="preserve"> </w:t>
      </w:r>
      <w:r w:rsidR="002A2D96">
        <w:rPr>
          <w:sz w:val="28"/>
        </w:rPr>
        <w:t xml:space="preserve">lo que representó un gasto de: </w:t>
      </w:r>
      <w:r w:rsidR="001A40F3">
        <w:rPr>
          <w:sz w:val="28"/>
        </w:rPr>
        <w:t>$</w:t>
      </w:r>
      <w:r>
        <w:rPr>
          <w:sz w:val="28"/>
        </w:rPr>
        <w:t>16,893.66</w:t>
      </w:r>
      <w:r w:rsidR="00256829">
        <w:rPr>
          <w:sz w:val="28"/>
        </w:rPr>
        <w:t xml:space="preserve"> (</w:t>
      </w:r>
      <w:r>
        <w:rPr>
          <w:sz w:val="28"/>
        </w:rPr>
        <w:t>Dieciséis mil ochocientos noventa y tres pesos 66</w:t>
      </w:r>
      <w:r w:rsidR="00A6291C">
        <w:rPr>
          <w:sz w:val="28"/>
        </w:rPr>
        <w:t>/</w:t>
      </w:r>
      <w:r w:rsidR="0079211C">
        <w:rPr>
          <w:sz w:val="28"/>
        </w:rPr>
        <w:t>100 M.N.)</w:t>
      </w:r>
      <w:r w:rsidR="002561E8">
        <w:rPr>
          <w:sz w:val="28"/>
        </w:rPr>
        <w:t>.</w:t>
      </w:r>
      <w:r w:rsidR="00E1136C">
        <w:rPr>
          <w:sz w:val="28"/>
        </w:rPr>
        <w:t xml:space="preserve"> </w:t>
      </w:r>
      <w:r w:rsidR="005C3AD1">
        <w:rPr>
          <w:sz w:val="28"/>
        </w:rPr>
        <w:t xml:space="preserve">    </w:t>
      </w:r>
    </w:p>
    <w:p w:rsidR="00E1136C" w:rsidRDefault="00E1136C" w:rsidP="002A2D96">
      <w:pPr>
        <w:ind w:right="282"/>
        <w:jc w:val="both"/>
        <w:rPr>
          <w:sz w:val="28"/>
        </w:rPr>
      </w:pPr>
    </w:p>
    <w:p w:rsidR="00E1136C" w:rsidRDefault="00E1136C" w:rsidP="002A2D96">
      <w:pPr>
        <w:ind w:right="282"/>
        <w:jc w:val="both"/>
        <w:rPr>
          <w:sz w:val="28"/>
        </w:rPr>
      </w:pPr>
    </w:p>
    <w:p w:rsidR="00940C3B" w:rsidRDefault="00940C3B">
      <w:pPr>
        <w:ind w:right="282"/>
        <w:jc w:val="both"/>
        <w:rPr>
          <w:sz w:val="28"/>
        </w:rPr>
      </w:pPr>
    </w:p>
    <w:p w:rsidR="009322C8" w:rsidRDefault="009322C8">
      <w:pPr>
        <w:ind w:right="282"/>
        <w:jc w:val="both"/>
        <w:rPr>
          <w:sz w:val="28"/>
        </w:rPr>
      </w:pPr>
    </w:p>
    <w:p w:rsidR="009322C8" w:rsidRDefault="009322C8">
      <w:pPr>
        <w:ind w:right="282"/>
        <w:jc w:val="both"/>
        <w:rPr>
          <w:sz w:val="28"/>
        </w:rPr>
      </w:pPr>
    </w:p>
    <w:p w:rsidR="009322C8" w:rsidRDefault="009322C8">
      <w:pPr>
        <w:ind w:right="282"/>
        <w:jc w:val="both"/>
        <w:rPr>
          <w:sz w:val="28"/>
        </w:rPr>
      </w:pPr>
    </w:p>
    <w:p w:rsidR="009322C8" w:rsidRDefault="009322C8">
      <w:pPr>
        <w:ind w:right="282"/>
        <w:jc w:val="both"/>
        <w:rPr>
          <w:sz w:val="28"/>
        </w:rPr>
      </w:pPr>
    </w:p>
    <w:p w:rsidR="009322C8" w:rsidRDefault="009322C8">
      <w:pPr>
        <w:ind w:right="282"/>
        <w:jc w:val="both"/>
        <w:rPr>
          <w:sz w:val="28"/>
        </w:rPr>
      </w:pPr>
    </w:p>
    <w:p w:rsidR="00940C3B" w:rsidRDefault="00940C3B">
      <w:pPr>
        <w:ind w:right="282"/>
        <w:jc w:val="both"/>
        <w:rPr>
          <w:sz w:val="28"/>
        </w:rPr>
      </w:pPr>
    </w:p>
    <w:p w:rsidR="00B86E40" w:rsidRDefault="00B86E40">
      <w:pPr>
        <w:ind w:right="282"/>
        <w:jc w:val="both"/>
        <w:rPr>
          <w:sz w:val="28"/>
          <w:u w:val="single"/>
        </w:rPr>
      </w:pPr>
    </w:p>
    <w:p w:rsidR="009F7DF4" w:rsidRDefault="009F7DF4">
      <w:pPr>
        <w:ind w:right="282"/>
        <w:jc w:val="both"/>
        <w:rPr>
          <w:sz w:val="28"/>
        </w:rPr>
      </w:pPr>
      <w:r>
        <w:rPr>
          <w:sz w:val="28"/>
          <w:u w:val="single"/>
        </w:rPr>
        <w:t>GASTOS GENERALES</w:t>
      </w:r>
      <w:r>
        <w:rPr>
          <w:sz w:val="28"/>
        </w:rPr>
        <w:t>:</w:t>
      </w:r>
    </w:p>
    <w:p w:rsidR="009F7DF4" w:rsidRDefault="009F7DF4">
      <w:pPr>
        <w:ind w:right="282"/>
        <w:jc w:val="both"/>
        <w:rPr>
          <w:sz w:val="28"/>
        </w:rPr>
      </w:pPr>
    </w:p>
    <w:p w:rsidR="009F7DF4" w:rsidRDefault="005E1EF9">
      <w:pPr>
        <w:ind w:right="282"/>
        <w:jc w:val="both"/>
        <w:rPr>
          <w:sz w:val="28"/>
        </w:rPr>
      </w:pPr>
      <w:r>
        <w:rPr>
          <w:sz w:val="28"/>
        </w:rPr>
        <w:t>Al 31 de Diciembre del 20</w:t>
      </w:r>
      <w:r w:rsidR="00EC0A5E">
        <w:rPr>
          <w:sz w:val="28"/>
        </w:rPr>
        <w:t>2</w:t>
      </w:r>
      <w:r w:rsidR="00E1136C">
        <w:rPr>
          <w:sz w:val="28"/>
        </w:rPr>
        <w:t>2</w:t>
      </w:r>
      <w:r w:rsidR="009F7DF4">
        <w:rPr>
          <w:sz w:val="28"/>
        </w:rPr>
        <w:t>, tenemos gastos por un total de: $</w:t>
      </w:r>
      <w:r w:rsidR="0079211C">
        <w:rPr>
          <w:sz w:val="28"/>
        </w:rPr>
        <w:t>1</w:t>
      </w:r>
      <w:r w:rsidR="00E1136C">
        <w:rPr>
          <w:sz w:val="28"/>
        </w:rPr>
        <w:t>5</w:t>
      </w:r>
      <w:r w:rsidR="00EA6543">
        <w:rPr>
          <w:sz w:val="28"/>
        </w:rPr>
        <w:t>’</w:t>
      </w:r>
      <w:r w:rsidR="00E1136C">
        <w:rPr>
          <w:sz w:val="28"/>
        </w:rPr>
        <w:t>017,378.81</w:t>
      </w:r>
      <w:r w:rsidR="0079211C">
        <w:rPr>
          <w:sz w:val="28"/>
        </w:rPr>
        <w:t xml:space="preserve"> </w:t>
      </w:r>
      <w:r w:rsidR="0099783C">
        <w:rPr>
          <w:sz w:val="28"/>
        </w:rPr>
        <w:t>(</w:t>
      </w:r>
      <w:r w:rsidR="009F2C44">
        <w:rPr>
          <w:sz w:val="28"/>
        </w:rPr>
        <w:t>Quince</w:t>
      </w:r>
      <w:r w:rsidR="00F140DB">
        <w:rPr>
          <w:sz w:val="28"/>
        </w:rPr>
        <w:t xml:space="preserve"> </w:t>
      </w:r>
      <w:r w:rsidR="0079211C">
        <w:rPr>
          <w:sz w:val="28"/>
        </w:rPr>
        <w:t xml:space="preserve">millones </w:t>
      </w:r>
      <w:r w:rsidR="009F2C44">
        <w:rPr>
          <w:sz w:val="28"/>
        </w:rPr>
        <w:t>diecisiete</w:t>
      </w:r>
      <w:r w:rsidR="00EA6543">
        <w:rPr>
          <w:sz w:val="28"/>
        </w:rPr>
        <w:t xml:space="preserve"> mil </w:t>
      </w:r>
      <w:r w:rsidR="009F2C44">
        <w:rPr>
          <w:sz w:val="28"/>
        </w:rPr>
        <w:t>tres</w:t>
      </w:r>
      <w:r w:rsidR="00EA6543">
        <w:rPr>
          <w:sz w:val="28"/>
        </w:rPr>
        <w:t>ci</w:t>
      </w:r>
      <w:r w:rsidR="0079211C">
        <w:rPr>
          <w:sz w:val="28"/>
        </w:rPr>
        <w:t xml:space="preserve">entos </w:t>
      </w:r>
      <w:r w:rsidR="009D3857">
        <w:rPr>
          <w:sz w:val="28"/>
        </w:rPr>
        <w:t>se</w:t>
      </w:r>
      <w:r w:rsidR="009F2C44">
        <w:rPr>
          <w:sz w:val="28"/>
        </w:rPr>
        <w:t>t</w:t>
      </w:r>
      <w:r w:rsidR="009D3857">
        <w:rPr>
          <w:sz w:val="28"/>
        </w:rPr>
        <w:t>enta y</w:t>
      </w:r>
      <w:r w:rsidR="009F2C44">
        <w:rPr>
          <w:sz w:val="28"/>
        </w:rPr>
        <w:t xml:space="preserve"> ocho</w:t>
      </w:r>
      <w:r w:rsidR="00EA6543">
        <w:rPr>
          <w:sz w:val="28"/>
        </w:rPr>
        <w:t xml:space="preserve"> pesos </w:t>
      </w:r>
      <w:r w:rsidR="009F2C44">
        <w:rPr>
          <w:sz w:val="28"/>
        </w:rPr>
        <w:t>81</w:t>
      </w:r>
      <w:r w:rsidR="009F7DF4">
        <w:rPr>
          <w:sz w:val="28"/>
        </w:rPr>
        <w:t>/100</w:t>
      </w:r>
      <w:r w:rsidR="00AB1045">
        <w:rPr>
          <w:sz w:val="28"/>
        </w:rPr>
        <w:t xml:space="preserve"> M. N.)</w:t>
      </w:r>
      <w:r w:rsidR="00F10BE2">
        <w:rPr>
          <w:sz w:val="28"/>
        </w:rPr>
        <w:t>.</w:t>
      </w:r>
    </w:p>
    <w:p w:rsidR="009F7DF4" w:rsidRDefault="009F7DF4">
      <w:pPr>
        <w:ind w:right="282"/>
        <w:jc w:val="both"/>
        <w:rPr>
          <w:sz w:val="28"/>
        </w:rPr>
      </w:pPr>
    </w:p>
    <w:p w:rsidR="006B07CF" w:rsidRDefault="009F7DF4">
      <w:pPr>
        <w:ind w:right="282"/>
        <w:jc w:val="both"/>
        <w:rPr>
          <w:sz w:val="28"/>
        </w:rPr>
      </w:pPr>
      <w:r>
        <w:rPr>
          <w:sz w:val="28"/>
        </w:rPr>
        <w:t xml:space="preserve">Contra un </w:t>
      </w:r>
      <w:r w:rsidR="005C3AD1">
        <w:rPr>
          <w:sz w:val="28"/>
        </w:rPr>
        <w:t xml:space="preserve">Presupuesto para el año </w:t>
      </w:r>
      <w:r w:rsidR="00D87EEC">
        <w:rPr>
          <w:sz w:val="28"/>
        </w:rPr>
        <w:t>20</w:t>
      </w:r>
      <w:r w:rsidR="00074371">
        <w:rPr>
          <w:sz w:val="28"/>
        </w:rPr>
        <w:t>2</w:t>
      </w:r>
      <w:r w:rsidR="00E1136C">
        <w:rPr>
          <w:sz w:val="28"/>
        </w:rPr>
        <w:t>2</w:t>
      </w:r>
      <w:r w:rsidR="005F79CB">
        <w:rPr>
          <w:sz w:val="28"/>
        </w:rPr>
        <w:t xml:space="preserve"> de: </w:t>
      </w:r>
      <w:r>
        <w:rPr>
          <w:sz w:val="28"/>
        </w:rPr>
        <w:t>$</w:t>
      </w:r>
      <w:r w:rsidR="00EA6543">
        <w:rPr>
          <w:sz w:val="28"/>
        </w:rPr>
        <w:t>1</w:t>
      </w:r>
      <w:r w:rsidR="00826C94">
        <w:rPr>
          <w:sz w:val="28"/>
        </w:rPr>
        <w:t>2</w:t>
      </w:r>
      <w:r w:rsidR="00D87EEC">
        <w:rPr>
          <w:sz w:val="28"/>
        </w:rPr>
        <w:t>’</w:t>
      </w:r>
      <w:r w:rsidR="00E1136C">
        <w:rPr>
          <w:sz w:val="28"/>
        </w:rPr>
        <w:t>874,849.</w:t>
      </w:r>
      <w:r w:rsidR="00EE0BA6">
        <w:rPr>
          <w:sz w:val="28"/>
        </w:rPr>
        <w:t>00</w:t>
      </w:r>
      <w:r>
        <w:rPr>
          <w:sz w:val="28"/>
        </w:rPr>
        <w:t xml:space="preserve"> (</w:t>
      </w:r>
      <w:r w:rsidR="009D3857">
        <w:rPr>
          <w:sz w:val="28"/>
        </w:rPr>
        <w:t>Do</w:t>
      </w:r>
      <w:r w:rsidR="00FE7B31">
        <w:rPr>
          <w:sz w:val="28"/>
        </w:rPr>
        <w:t>ce</w:t>
      </w:r>
      <w:r w:rsidR="00D87EEC">
        <w:rPr>
          <w:sz w:val="28"/>
        </w:rPr>
        <w:t xml:space="preserve"> millones </w:t>
      </w:r>
      <w:r w:rsidR="009F2C44">
        <w:rPr>
          <w:sz w:val="28"/>
        </w:rPr>
        <w:t>ochocientos setenta y cuatro</w:t>
      </w:r>
      <w:r w:rsidR="0079211C">
        <w:rPr>
          <w:sz w:val="28"/>
        </w:rPr>
        <w:t xml:space="preserve"> mil </w:t>
      </w:r>
      <w:r w:rsidR="009F2C44">
        <w:rPr>
          <w:sz w:val="28"/>
        </w:rPr>
        <w:t>ochocientos cuarenta y nueve</w:t>
      </w:r>
      <w:r w:rsidR="0079211C">
        <w:rPr>
          <w:sz w:val="28"/>
        </w:rPr>
        <w:t xml:space="preserve"> </w:t>
      </w:r>
      <w:r w:rsidR="00D87EEC">
        <w:rPr>
          <w:sz w:val="28"/>
        </w:rPr>
        <w:t>pesos</w:t>
      </w:r>
      <w:r w:rsidR="00656165">
        <w:rPr>
          <w:sz w:val="28"/>
        </w:rPr>
        <w:t xml:space="preserve"> </w:t>
      </w:r>
      <w:r w:rsidR="00797246">
        <w:rPr>
          <w:sz w:val="28"/>
        </w:rPr>
        <w:t>00</w:t>
      </w:r>
      <w:r>
        <w:rPr>
          <w:sz w:val="28"/>
        </w:rPr>
        <w:t>/100 M. N.).</w:t>
      </w:r>
    </w:p>
    <w:p w:rsidR="006B07CF" w:rsidRDefault="006B07CF">
      <w:pPr>
        <w:ind w:right="282"/>
        <w:jc w:val="both"/>
        <w:rPr>
          <w:sz w:val="28"/>
        </w:rPr>
      </w:pPr>
    </w:p>
    <w:p w:rsidR="006B07CF" w:rsidRDefault="006B07CF">
      <w:pPr>
        <w:ind w:right="282"/>
        <w:jc w:val="both"/>
        <w:rPr>
          <w:sz w:val="28"/>
        </w:rPr>
      </w:pPr>
    </w:p>
    <w:p w:rsidR="003F59E5" w:rsidRDefault="003F59E5">
      <w:pPr>
        <w:ind w:right="282"/>
        <w:jc w:val="both"/>
        <w:rPr>
          <w:sz w:val="28"/>
        </w:rPr>
      </w:pPr>
    </w:p>
    <w:p w:rsidR="00B63C5E" w:rsidRDefault="00B63C5E">
      <w:pPr>
        <w:ind w:right="282"/>
        <w:jc w:val="both"/>
        <w:rPr>
          <w:sz w:val="28"/>
        </w:rPr>
      </w:pPr>
    </w:p>
    <w:p w:rsidR="00B63C5E" w:rsidRDefault="00B63C5E" w:rsidP="00900692">
      <w:pPr>
        <w:ind w:right="282"/>
        <w:jc w:val="both"/>
        <w:rPr>
          <w:b/>
          <w:sz w:val="28"/>
        </w:rPr>
      </w:pPr>
      <w:r w:rsidRPr="00B63C5E">
        <w:rPr>
          <w:b/>
          <w:sz w:val="28"/>
        </w:rPr>
        <w:t>NOTA:</w:t>
      </w:r>
    </w:p>
    <w:p w:rsidR="00B63C5E" w:rsidRDefault="00B63C5E">
      <w:pPr>
        <w:ind w:right="282"/>
        <w:jc w:val="both"/>
        <w:rPr>
          <w:sz w:val="28"/>
        </w:rPr>
      </w:pPr>
    </w:p>
    <w:p w:rsidR="00900692" w:rsidRDefault="00B63C5E">
      <w:pPr>
        <w:ind w:right="282"/>
        <w:jc w:val="both"/>
        <w:rPr>
          <w:sz w:val="28"/>
        </w:rPr>
      </w:pPr>
      <w:r>
        <w:rPr>
          <w:sz w:val="28"/>
        </w:rPr>
        <w:t>Los gastos incluyen:</w:t>
      </w:r>
    </w:p>
    <w:p w:rsidR="00900692" w:rsidRDefault="00900692" w:rsidP="00900692">
      <w:pPr>
        <w:ind w:left="720" w:right="282"/>
        <w:jc w:val="both"/>
        <w:rPr>
          <w:sz w:val="28"/>
        </w:rPr>
      </w:pPr>
    </w:p>
    <w:p w:rsidR="00B63C5E" w:rsidRDefault="00B63C5E" w:rsidP="00B63C5E">
      <w:pPr>
        <w:numPr>
          <w:ilvl w:val="0"/>
          <w:numId w:val="1"/>
        </w:numPr>
        <w:ind w:right="282"/>
        <w:jc w:val="both"/>
        <w:rPr>
          <w:sz w:val="28"/>
        </w:rPr>
      </w:pPr>
      <w:r>
        <w:rPr>
          <w:sz w:val="28"/>
        </w:rPr>
        <w:t>Amortizacione</w:t>
      </w:r>
      <w:r w:rsidR="0079211C">
        <w:rPr>
          <w:sz w:val="28"/>
        </w:rPr>
        <w:t>s y Depreciaciones del activo</w:t>
      </w:r>
      <w:r w:rsidR="00DB30C0">
        <w:rPr>
          <w:sz w:val="28"/>
        </w:rPr>
        <w:t xml:space="preserve"> por</w:t>
      </w:r>
      <w:r w:rsidR="00A6291C">
        <w:rPr>
          <w:sz w:val="28"/>
        </w:rPr>
        <w:t>:</w:t>
      </w:r>
      <w:r w:rsidR="00DB30C0">
        <w:rPr>
          <w:sz w:val="28"/>
        </w:rPr>
        <w:t xml:space="preserve"> </w:t>
      </w:r>
      <w:r w:rsidR="00EA6543">
        <w:rPr>
          <w:sz w:val="28"/>
        </w:rPr>
        <w:t>$</w:t>
      </w:r>
      <w:r w:rsidR="00E1136C">
        <w:rPr>
          <w:sz w:val="28"/>
        </w:rPr>
        <w:t>527,810.63</w:t>
      </w:r>
      <w:r w:rsidR="0079211C">
        <w:rPr>
          <w:sz w:val="28"/>
        </w:rPr>
        <w:t xml:space="preserve"> (</w:t>
      </w:r>
      <w:r w:rsidR="009F2C44">
        <w:rPr>
          <w:sz w:val="28"/>
        </w:rPr>
        <w:t>Quinientos veintisiete</w:t>
      </w:r>
      <w:r w:rsidR="009D3857">
        <w:rPr>
          <w:sz w:val="28"/>
        </w:rPr>
        <w:t xml:space="preserve"> </w:t>
      </w:r>
      <w:r w:rsidR="0079211C">
        <w:rPr>
          <w:sz w:val="28"/>
        </w:rPr>
        <w:t>mil</w:t>
      </w:r>
      <w:r w:rsidR="00F140DB">
        <w:rPr>
          <w:sz w:val="28"/>
        </w:rPr>
        <w:t xml:space="preserve"> </w:t>
      </w:r>
      <w:r w:rsidR="009F2C44">
        <w:rPr>
          <w:sz w:val="28"/>
        </w:rPr>
        <w:t>ocho</w:t>
      </w:r>
      <w:r w:rsidR="00F140DB">
        <w:rPr>
          <w:sz w:val="28"/>
        </w:rPr>
        <w:t>cientos</w:t>
      </w:r>
      <w:r w:rsidR="00EA6543">
        <w:rPr>
          <w:sz w:val="28"/>
        </w:rPr>
        <w:t xml:space="preserve"> </w:t>
      </w:r>
      <w:r w:rsidR="009F2C44">
        <w:rPr>
          <w:sz w:val="28"/>
        </w:rPr>
        <w:t>diez pesos 63</w:t>
      </w:r>
      <w:r>
        <w:rPr>
          <w:sz w:val="28"/>
        </w:rPr>
        <w:t>/100 M.N.)</w:t>
      </w:r>
      <w:r w:rsidR="00900692">
        <w:rPr>
          <w:sz w:val="28"/>
        </w:rPr>
        <w:t>.</w:t>
      </w:r>
    </w:p>
    <w:p w:rsidR="00DB30C0" w:rsidRDefault="00DB30C0" w:rsidP="00DB30C0">
      <w:pPr>
        <w:ind w:left="720" w:right="282"/>
        <w:jc w:val="both"/>
        <w:rPr>
          <w:sz w:val="28"/>
        </w:rPr>
      </w:pPr>
    </w:p>
    <w:p w:rsidR="00DB30C0" w:rsidRDefault="00735BB5" w:rsidP="00B63C5E">
      <w:pPr>
        <w:numPr>
          <w:ilvl w:val="0"/>
          <w:numId w:val="1"/>
        </w:numPr>
        <w:ind w:right="282"/>
        <w:jc w:val="both"/>
        <w:rPr>
          <w:sz w:val="28"/>
        </w:rPr>
      </w:pPr>
      <w:r>
        <w:rPr>
          <w:sz w:val="28"/>
        </w:rPr>
        <w:t>Pér</w:t>
      </w:r>
      <w:r w:rsidR="00DB30C0">
        <w:rPr>
          <w:sz w:val="28"/>
        </w:rPr>
        <w:t>dida en la diferencia en el tipo de cambio en dólares de</w:t>
      </w:r>
      <w:r w:rsidR="00A6291C">
        <w:rPr>
          <w:sz w:val="28"/>
        </w:rPr>
        <w:t>:</w:t>
      </w:r>
      <w:r w:rsidR="00DB30C0">
        <w:rPr>
          <w:sz w:val="28"/>
        </w:rPr>
        <w:t xml:space="preserve"> $</w:t>
      </w:r>
      <w:r w:rsidR="00E1136C">
        <w:rPr>
          <w:sz w:val="28"/>
        </w:rPr>
        <w:t>1’114,620.02</w:t>
      </w:r>
      <w:r w:rsidR="00DB30C0">
        <w:rPr>
          <w:sz w:val="28"/>
        </w:rPr>
        <w:t xml:space="preserve"> (</w:t>
      </w:r>
      <w:r w:rsidR="009F2C44">
        <w:rPr>
          <w:sz w:val="28"/>
        </w:rPr>
        <w:t>Un millón ciento catorce mil seiscientos veinte pesos</w:t>
      </w:r>
      <w:r w:rsidR="00F140DB">
        <w:rPr>
          <w:sz w:val="28"/>
        </w:rPr>
        <w:t xml:space="preserve"> </w:t>
      </w:r>
      <w:r w:rsidR="009F2C44">
        <w:rPr>
          <w:sz w:val="28"/>
        </w:rPr>
        <w:t>02</w:t>
      </w:r>
      <w:r w:rsidR="00DB30C0">
        <w:rPr>
          <w:sz w:val="28"/>
        </w:rPr>
        <w:t>/100 M.N.).</w:t>
      </w:r>
    </w:p>
    <w:p w:rsidR="00E1136C" w:rsidRDefault="00E1136C" w:rsidP="00E1136C">
      <w:pPr>
        <w:pStyle w:val="Prrafodelista"/>
        <w:rPr>
          <w:sz w:val="28"/>
        </w:rPr>
      </w:pPr>
    </w:p>
    <w:p w:rsidR="00EA6543" w:rsidRPr="000C7254" w:rsidRDefault="00E1136C" w:rsidP="00281F6A">
      <w:pPr>
        <w:numPr>
          <w:ilvl w:val="0"/>
          <w:numId w:val="1"/>
        </w:numPr>
        <w:ind w:right="282"/>
        <w:jc w:val="both"/>
        <w:rPr>
          <w:sz w:val="28"/>
        </w:rPr>
      </w:pPr>
      <w:r w:rsidRPr="000C7254">
        <w:rPr>
          <w:sz w:val="28"/>
        </w:rPr>
        <w:t xml:space="preserve">Cuentas incobrables: $891,014.50 </w:t>
      </w:r>
      <w:r w:rsidR="00DE1B12" w:rsidRPr="000C7254">
        <w:rPr>
          <w:sz w:val="28"/>
        </w:rPr>
        <w:t>(</w:t>
      </w:r>
      <w:r w:rsidR="009F2C44" w:rsidRPr="000C7254">
        <w:rPr>
          <w:sz w:val="28"/>
        </w:rPr>
        <w:t xml:space="preserve">Ochocientos </w:t>
      </w:r>
      <w:r w:rsidR="00C26131" w:rsidRPr="000C7254">
        <w:rPr>
          <w:sz w:val="28"/>
        </w:rPr>
        <w:t xml:space="preserve">noventa y un mil </w:t>
      </w:r>
      <w:r w:rsidR="005C3AD1" w:rsidRPr="000C7254">
        <w:rPr>
          <w:sz w:val="28"/>
        </w:rPr>
        <w:t xml:space="preserve">catorce pesos </w:t>
      </w:r>
      <w:r w:rsidR="009F2C44" w:rsidRPr="000C7254">
        <w:rPr>
          <w:sz w:val="28"/>
        </w:rPr>
        <w:t>50/100 M.N.),</w:t>
      </w:r>
      <w:r w:rsidR="00C06643">
        <w:rPr>
          <w:sz w:val="28"/>
        </w:rPr>
        <w:t xml:space="preserve"> que corresponden a </w:t>
      </w:r>
      <w:r w:rsidR="009F2C44" w:rsidRPr="000C7254">
        <w:rPr>
          <w:sz w:val="28"/>
        </w:rPr>
        <w:t xml:space="preserve">la </w:t>
      </w:r>
      <w:r w:rsidR="000C7254" w:rsidRPr="000C7254">
        <w:rPr>
          <w:sz w:val="28"/>
        </w:rPr>
        <w:t>Villa # 9 “Last Winds” y</w:t>
      </w:r>
      <w:r w:rsidR="000C7254">
        <w:rPr>
          <w:sz w:val="28"/>
        </w:rPr>
        <w:t xml:space="preserve"> </w:t>
      </w:r>
      <w:r w:rsidR="00DE1B12" w:rsidRPr="000C7254">
        <w:rPr>
          <w:sz w:val="28"/>
        </w:rPr>
        <w:t>Villa Dalia</w:t>
      </w:r>
      <w:r w:rsidR="000C7254" w:rsidRPr="000C7254">
        <w:rPr>
          <w:sz w:val="28"/>
        </w:rPr>
        <w:t>.</w:t>
      </w:r>
    </w:p>
    <w:p w:rsidR="00DB30C0" w:rsidRPr="000C7254" w:rsidRDefault="00DB30C0" w:rsidP="00DB30C0">
      <w:pPr>
        <w:ind w:right="282"/>
        <w:jc w:val="both"/>
        <w:rPr>
          <w:sz w:val="28"/>
        </w:rPr>
      </w:pPr>
    </w:p>
    <w:p w:rsidR="008B51A3" w:rsidRDefault="008B51A3" w:rsidP="008B51A3">
      <w:pPr>
        <w:ind w:left="720" w:right="282"/>
        <w:jc w:val="both"/>
        <w:rPr>
          <w:sz w:val="28"/>
        </w:rPr>
      </w:pPr>
    </w:p>
    <w:p w:rsidR="004F5695" w:rsidRDefault="004F5695">
      <w:pPr>
        <w:pStyle w:val="Ttulo1"/>
        <w:rPr>
          <w:sz w:val="28"/>
        </w:rPr>
      </w:pPr>
    </w:p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/>
    <w:p w:rsidR="00F140DB" w:rsidRDefault="00F140DB" w:rsidP="00823F6F"/>
    <w:p w:rsidR="009322C8" w:rsidRDefault="009322C8" w:rsidP="00823F6F"/>
    <w:p w:rsidR="009322C8" w:rsidRDefault="009322C8" w:rsidP="00823F6F"/>
    <w:p w:rsidR="00F140DB" w:rsidRDefault="00F140DB" w:rsidP="00823F6F"/>
    <w:p w:rsidR="00F140DB" w:rsidRDefault="00F140DB" w:rsidP="00823F6F"/>
    <w:p w:rsidR="00F140DB" w:rsidRDefault="00F140DB" w:rsidP="00823F6F"/>
    <w:p w:rsidR="004900DA" w:rsidRDefault="004900DA" w:rsidP="00823F6F"/>
    <w:p w:rsidR="00823F6F" w:rsidRDefault="00823F6F" w:rsidP="00823F6F"/>
    <w:p w:rsidR="00823F6F" w:rsidRDefault="00823F6F" w:rsidP="00823F6F"/>
    <w:p w:rsidR="001C2B74" w:rsidRDefault="001C2B74" w:rsidP="00823F6F"/>
    <w:p w:rsidR="001C2B74" w:rsidRDefault="001C2B74" w:rsidP="00823F6F"/>
    <w:p w:rsidR="00823F6F" w:rsidRDefault="00823F6F" w:rsidP="00823F6F">
      <w:pPr>
        <w:pStyle w:val="Ttulo1"/>
        <w:rPr>
          <w:sz w:val="28"/>
        </w:rPr>
      </w:pPr>
      <w:r>
        <w:rPr>
          <w:sz w:val="28"/>
        </w:rPr>
        <w:t>ESTADOS FINANCIEROS</w:t>
      </w:r>
    </w:p>
    <w:p w:rsidR="00823F6F" w:rsidRDefault="00823F6F" w:rsidP="00823F6F">
      <w:pPr>
        <w:pStyle w:val="Ttulo1"/>
        <w:rPr>
          <w:sz w:val="28"/>
        </w:rPr>
      </w:pPr>
      <w:r>
        <w:rPr>
          <w:sz w:val="28"/>
        </w:rPr>
        <w:t>AL 31 DE DICIEMBRE DEL 20</w:t>
      </w:r>
      <w:r w:rsidR="00EC0A5E">
        <w:rPr>
          <w:sz w:val="28"/>
        </w:rPr>
        <w:t>2</w:t>
      </w:r>
      <w:r w:rsidR="00DE1B12">
        <w:rPr>
          <w:sz w:val="28"/>
        </w:rPr>
        <w:t>2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pStyle w:val="Textoindependiente"/>
        <w:jc w:val="both"/>
        <w:rPr>
          <w:sz w:val="28"/>
        </w:rPr>
      </w:pPr>
      <w:r>
        <w:rPr>
          <w:sz w:val="28"/>
        </w:rPr>
        <w:t>1.  En el Balance Ge</w:t>
      </w:r>
      <w:r w:rsidR="00EC0A5E">
        <w:rPr>
          <w:sz w:val="28"/>
        </w:rPr>
        <w:t>neral al 31 de Diciembre del 202</w:t>
      </w:r>
      <w:r w:rsidR="00DE1B12">
        <w:rPr>
          <w:sz w:val="28"/>
        </w:rPr>
        <w:t>2</w:t>
      </w:r>
      <w:r>
        <w:rPr>
          <w:sz w:val="28"/>
        </w:rPr>
        <w:t>, aparecen Cuentas por Cobrar por</w:t>
      </w:r>
      <w:r w:rsidR="0079211C">
        <w:rPr>
          <w:sz w:val="28"/>
        </w:rPr>
        <w:t>: $</w:t>
      </w:r>
      <w:r w:rsidR="00205AC2">
        <w:rPr>
          <w:sz w:val="28"/>
        </w:rPr>
        <w:t>1</w:t>
      </w:r>
      <w:r w:rsidR="00DE1B12">
        <w:rPr>
          <w:sz w:val="28"/>
        </w:rPr>
        <w:t>0</w:t>
      </w:r>
      <w:r w:rsidR="00A463EE">
        <w:rPr>
          <w:sz w:val="28"/>
        </w:rPr>
        <w:t>’</w:t>
      </w:r>
      <w:r w:rsidR="00DE1B12">
        <w:rPr>
          <w:sz w:val="28"/>
        </w:rPr>
        <w:t>355,504.83</w:t>
      </w:r>
      <w:r w:rsidR="003A4647">
        <w:rPr>
          <w:sz w:val="28"/>
        </w:rPr>
        <w:t xml:space="preserve"> </w:t>
      </w:r>
      <w:r>
        <w:rPr>
          <w:sz w:val="28"/>
        </w:rPr>
        <w:t>(</w:t>
      </w:r>
      <w:r w:rsidR="009F2C44">
        <w:rPr>
          <w:sz w:val="28"/>
        </w:rPr>
        <w:t>Diez</w:t>
      </w:r>
      <w:r w:rsidR="00A463EE">
        <w:rPr>
          <w:sz w:val="28"/>
        </w:rPr>
        <w:t xml:space="preserve"> millones</w:t>
      </w:r>
      <w:r w:rsidR="00FE7B31">
        <w:rPr>
          <w:sz w:val="28"/>
        </w:rPr>
        <w:t xml:space="preserve"> </w:t>
      </w:r>
      <w:r w:rsidR="009F2C44">
        <w:rPr>
          <w:sz w:val="28"/>
        </w:rPr>
        <w:t>tres</w:t>
      </w:r>
      <w:r w:rsidR="009B36E7">
        <w:rPr>
          <w:sz w:val="28"/>
        </w:rPr>
        <w:t>ciento</w:t>
      </w:r>
      <w:r w:rsidR="009F2C44">
        <w:rPr>
          <w:sz w:val="28"/>
        </w:rPr>
        <w:t>s</w:t>
      </w:r>
      <w:r w:rsidR="009B36E7">
        <w:rPr>
          <w:sz w:val="28"/>
        </w:rPr>
        <w:t xml:space="preserve"> c</w:t>
      </w:r>
      <w:r w:rsidR="009F2C44">
        <w:rPr>
          <w:sz w:val="28"/>
        </w:rPr>
        <w:t>incuenta y cinco</w:t>
      </w:r>
      <w:r w:rsidR="00FA042F">
        <w:rPr>
          <w:sz w:val="28"/>
        </w:rPr>
        <w:t xml:space="preserve"> mil </w:t>
      </w:r>
      <w:r w:rsidR="00E04E52">
        <w:rPr>
          <w:sz w:val="28"/>
        </w:rPr>
        <w:t>quinientos</w:t>
      </w:r>
      <w:r w:rsidR="009B36E7">
        <w:rPr>
          <w:sz w:val="28"/>
        </w:rPr>
        <w:t xml:space="preserve"> </w:t>
      </w:r>
      <w:r w:rsidR="00E04E52">
        <w:rPr>
          <w:sz w:val="28"/>
        </w:rPr>
        <w:t>cuatro</w:t>
      </w:r>
      <w:r w:rsidR="001D41D3">
        <w:rPr>
          <w:sz w:val="28"/>
        </w:rPr>
        <w:t xml:space="preserve"> pesos </w:t>
      </w:r>
      <w:r w:rsidR="00E04E52">
        <w:rPr>
          <w:sz w:val="28"/>
        </w:rPr>
        <w:t>83</w:t>
      </w:r>
      <w:r>
        <w:rPr>
          <w:sz w:val="28"/>
        </w:rPr>
        <w:t>/100 M.N.), que se desglosan de la manera siguiente: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Pr="00104CBE" w:rsidRDefault="00131277" w:rsidP="00104CBE">
      <w:pPr>
        <w:pStyle w:val="Prrafodelista"/>
        <w:numPr>
          <w:ilvl w:val="0"/>
          <w:numId w:val="1"/>
        </w:numPr>
        <w:ind w:right="282"/>
        <w:jc w:val="both"/>
        <w:rPr>
          <w:sz w:val="28"/>
        </w:rPr>
      </w:pPr>
      <w:r w:rsidRPr="00104CBE">
        <w:rPr>
          <w:sz w:val="28"/>
        </w:rPr>
        <w:t>$</w:t>
      </w:r>
      <w:r w:rsidR="00DE1B12">
        <w:rPr>
          <w:sz w:val="28"/>
        </w:rPr>
        <w:t>6</w:t>
      </w:r>
      <w:r w:rsidR="00EA6543" w:rsidRPr="00104CBE">
        <w:rPr>
          <w:sz w:val="28"/>
        </w:rPr>
        <w:t>’</w:t>
      </w:r>
      <w:r w:rsidR="00DE1B12">
        <w:rPr>
          <w:sz w:val="28"/>
        </w:rPr>
        <w:t>719,822.00</w:t>
      </w:r>
      <w:r w:rsidR="00BB15CC" w:rsidRPr="00104CBE">
        <w:rPr>
          <w:sz w:val="28"/>
        </w:rPr>
        <w:t xml:space="preserve"> </w:t>
      </w:r>
      <w:r w:rsidR="00D215A6" w:rsidRPr="00104CBE">
        <w:rPr>
          <w:sz w:val="28"/>
        </w:rPr>
        <w:t>(</w:t>
      </w:r>
      <w:r w:rsidR="00E461A8" w:rsidRPr="00104CBE">
        <w:rPr>
          <w:sz w:val="28"/>
        </w:rPr>
        <w:t>S</w:t>
      </w:r>
      <w:r w:rsidR="00E04E52">
        <w:rPr>
          <w:sz w:val="28"/>
        </w:rPr>
        <w:t>eis</w:t>
      </w:r>
      <w:r w:rsidR="00272753" w:rsidRPr="00104CBE">
        <w:rPr>
          <w:sz w:val="28"/>
        </w:rPr>
        <w:t xml:space="preserve"> millones </w:t>
      </w:r>
      <w:r w:rsidR="009B36E7" w:rsidRPr="00104CBE">
        <w:rPr>
          <w:sz w:val="28"/>
        </w:rPr>
        <w:t>se</w:t>
      </w:r>
      <w:r w:rsidR="00E04E52">
        <w:rPr>
          <w:sz w:val="28"/>
        </w:rPr>
        <w:t>tec</w:t>
      </w:r>
      <w:r w:rsidR="00FE7B31" w:rsidRPr="00104CBE">
        <w:rPr>
          <w:sz w:val="28"/>
        </w:rPr>
        <w:t xml:space="preserve">ientos </w:t>
      </w:r>
      <w:r w:rsidR="00E04E52">
        <w:rPr>
          <w:sz w:val="28"/>
        </w:rPr>
        <w:t>diecinueve</w:t>
      </w:r>
      <w:r w:rsidR="00272753" w:rsidRPr="00104CBE">
        <w:rPr>
          <w:sz w:val="28"/>
        </w:rPr>
        <w:t xml:space="preserve"> mil </w:t>
      </w:r>
      <w:r w:rsidR="00E04E52">
        <w:rPr>
          <w:sz w:val="28"/>
        </w:rPr>
        <w:t>ocho</w:t>
      </w:r>
      <w:r w:rsidR="00F140DB" w:rsidRPr="00104CBE">
        <w:rPr>
          <w:sz w:val="28"/>
        </w:rPr>
        <w:t>cient</w:t>
      </w:r>
      <w:r w:rsidR="00E461A8" w:rsidRPr="00104CBE">
        <w:rPr>
          <w:sz w:val="28"/>
        </w:rPr>
        <w:t xml:space="preserve">os </w:t>
      </w:r>
      <w:r w:rsidR="00E04E52">
        <w:rPr>
          <w:sz w:val="28"/>
        </w:rPr>
        <w:t>veintidós</w:t>
      </w:r>
      <w:r w:rsidR="00E461A8" w:rsidRPr="00104CBE">
        <w:rPr>
          <w:sz w:val="28"/>
        </w:rPr>
        <w:t xml:space="preserve"> pesos </w:t>
      </w:r>
      <w:r w:rsidR="00E04E52">
        <w:rPr>
          <w:sz w:val="28"/>
        </w:rPr>
        <w:t>00</w:t>
      </w:r>
      <w:r w:rsidR="00F0609E">
        <w:rPr>
          <w:sz w:val="28"/>
        </w:rPr>
        <w:t xml:space="preserve">/100 M.N.), </w:t>
      </w:r>
      <w:r w:rsidR="00823F6F" w:rsidRPr="00104CBE">
        <w:rPr>
          <w:sz w:val="28"/>
        </w:rPr>
        <w:t>correspondientes a Cuotas Residenciales.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Pr="00104CBE" w:rsidRDefault="001D41D3" w:rsidP="00104CBE">
      <w:pPr>
        <w:pStyle w:val="Prrafodelista"/>
        <w:numPr>
          <w:ilvl w:val="0"/>
          <w:numId w:val="1"/>
        </w:numPr>
        <w:ind w:right="282"/>
        <w:jc w:val="both"/>
        <w:rPr>
          <w:sz w:val="28"/>
        </w:rPr>
      </w:pPr>
      <w:r w:rsidRPr="00104CBE">
        <w:rPr>
          <w:sz w:val="28"/>
        </w:rPr>
        <w:t>$</w:t>
      </w:r>
      <w:r w:rsidR="00205AC2" w:rsidRPr="00104CBE">
        <w:rPr>
          <w:sz w:val="28"/>
        </w:rPr>
        <w:t>3</w:t>
      </w:r>
      <w:r w:rsidR="00F140DB" w:rsidRPr="00104CBE">
        <w:rPr>
          <w:sz w:val="28"/>
        </w:rPr>
        <w:t>’</w:t>
      </w:r>
      <w:r w:rsidR="00DE1B12">
        <w:rPr>
          <w:sz w:val="28"/>
        </w:rPr>
        <w:t>635,682.83</w:t>
      </w:r>
      <w:r w:rsidR="00823F6F" w:rsidRPr="00104CBE">
        <w:rPr>
          <w:sz w:val="28"/>
        </w:rPr>
        <w:t xml:space="preserve"> (</w:t>
      </w:r>
      <w:r w:rsidR="00FE7B31" w:rsidRPr="00104CBE">
        <w:rPr>
          <w:sz w:val="28"/>
        </w:rPr>
        <w:t>Tre</w:t>
      </w:r>
      <w:r w:rsidR="00F140DB" w:rsidRPr="00104CBE">
        <w:rPr>
          <w:sz w:val="28"/>
        </w:rPr>
        <w:t>s millones</w:t>
      </w:r>
      <w:r w:rsidR="00272753" w:rsidRPr="00104CBE">
        <w:rPr>
          <w:sz w:val="28"/>
        </w:rPr>
        <w:t xml:space="preserve"> </w:t>
      </w:r>
      <w:r w:rsidR="00E04E52">
        <w:rPr>
          <w:sz w:val="28"/>
        </w:rPr>
        <w:t>seis</w:t>
      </w:r>
      <w:r w:rsidR="00FE7B31" w:rsidRPr="00104CBE">
        <w:rPr>
          <w:sz w:val="28"/>
        </w:rPr>
        <w:t>ciento</w:t>
      </w:r>
      <w:r w:rsidR="009B36E7" w:rsidRPr="00104CBE">
        <w:rPr>
          <w:sz w:val="28"/>
        </w:rPr>
        <w:t xml:space="preserve">s </w:t>
      </w:r>
      <w:r w:rsidR="00E04E52">
        <w:rPr>
          <w:sz w:val="28"/>
        </w:rPr>
        <w:t>treinta y cinco</w:t>
      </w:r>
      <w:r w:rsidR="00E461A8" w:rsidRPr="00104CBE">
        <w:rPr>
          <w:sz w:val="28"/>
        </w:rPr>
        <w:t xml:space="preserve"> </w:t>
      </w:r>
      <w:r w:rsidR="00BB15CC" w:rsidRPr="00104CBE">
        <w:rPr>
          <w:sz w:val="28"/>
        </w:rPr>
        <w:t xml:space="preserve">mil </w:t>
      </w:r>
      <w:r w:rsidR="00E04E52">
        <w:rPr>
          <w:sz w:val="28"/>
        </w:rPr>
        <w:t>seis</w:t>
      </w:r>
      <w:r w:rsidR="00793086" w:rsidRPr="00104CBE">
        <w:rPr>
          <w:sz w:val="28"/>
        </w:rPr>
        <w:t xml:space="preserve">cientos </w:t>
      </w:r>
      <w:r w:rsidR="009B36E7" w:rsidRPr="00104CBE">
        <w:rPr>
          <w:sz w:val="28"/>
        </w:rPr>
        <w:t xml:space="preserve">ochenta y </w:t>
      </w:r>
      <w:r w:rsidR="00E04E52">
        <w:rPr>
          <w:sz w:val="28"/>
        </w:rPr>
        <w:t>dos</w:t>
      </w:r>
      <w:r w:rsidR="00272753" w:rsidRPr="00104CBE">
        <w:rPr>
          <w:sz w:val="28"/>
        </w:rPr>
        <w:t xml:space="preserve"> pesos </w:t>
      </w:r>
      <w:r w:rsidR="00E04E52">
        <w:rPr>
          <w:sz w:val="28"/>
        </w:rPr>
        <w:t>83</w:t>
      </w:r>
      <w:r w:rsidR="00823F6F" w:rsidRPr="00104CBE">
        <w:rPr>
          <w:sz w:val="28"/>
        </w:rPr>
        <w:t>/100 M. N.), son Intereses Moratorios acumulados por los adeudos antes mencionados.  (Ver Cuentas de Orden), hoja #</w:t>
      </w:r>
      <w:r w:rsidR="00800356">
        <w:rPr>
          <w:sz w:val="28"/>
        </w:rPr>
        <w:t xml:space="preserve"> 29</w:t>
      </w:r>
      <w:r w:rsidR="00DF49D9">
        <w:rPr>
          <w:sz w:val="28"/>
        </w:rPr>
        <w:t xml:space="preserve"> </w:t>
      </w:r>
      <w:r w:rsidR="00823F6F" w:rsidRPr="00104CBE">
        <w:rPr>
          <w:sz w:val="28"/>
        </w:rPr>
        <w:t>.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C1245C" w:rsidRDefault="00C1245C" w:rsidP="00823F6F">
      <w:pPr>
        <w:ind w:right="282"/>
        <w:jc w:val="both"/>
        <w:rPr>
          <w:sz w:val="28"/>
        </w:rPr>
      </w:pPr>
    </w:p>
    <w:p w:rsidR="00C1245C" w:rsidRDefault="00C1245C" w:rsidP="00823F6F">
      <w:pPr>
        <w:ind w:right="282"/>
        <w:jc w:val="both"/>
        <w:rPr>
          <w:sz w:val="28"/>
        </w:rPr>
      </w:pPr>
    </w:p>
    <w:p w:rsidR="00C1245C" w:rsidRDefault="00C1245C" w:rsidP="00823F6F">
      <w:pPr>
        <w:ind w:right="282"/>
        <w:jc w:val="both"/>
        <w:rPr>
          <w:sz w:val="28"/>
        </w:rPr>
      </w:pPr>
    </w:p>
    <w:p w:rsidR="00C1245C" w:rsidRDefault="00C1245C" w:rsidP="00823F6F">
      <w:pPr>
        <w:ind w:right="282"/>
        <w:jc w:val="both"/>
        <w:rPr>
          <w:sz w:val="28"/>
        </w:rPr>
      </w:pPr>
    </w:p>
    <w:p w:rsidR="00C1245C" w:rsidRDefault="00C1245C" w:rsidP="00823F6F">
      <w:pPr>
        <w:ind w:right="282"/>
        <w:jc w:val="both"/>
        <w:rPr>
          <w:sz w:val="28"/>
        </w:rPr>
      </w:pPr>
    </w:p>
    <w:p w:rsidR="009D3857" w:rsidRDefault="009D3857" w:rsidP="00823F6F">
      <w:pPr>
        <w:ind w:right="282"/>
        <w:jc w:val="both"/>
        <w:rPr>
          <w:sz w:val="28"/>
        </w:rPr>
      </w:pPr>
    </w:p>
    <w:p w:rsidR="009D3857" w:rsidRDefault="009D3857" w:rsidP="00823F6F">
      <w:pPr>
        <w:ind w:right="282"/>
        <w:jc w:val="both"/>
        <w:rPr>
          <w:sz w:val="28"/>
        </w:rPr>
      </w:pPr>
    </w:p>
    <w:p w:rsidR="009D3857" w:rsidRDefault="009D3857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tabs>
          <w:tab w:val="left" w:pos="8100"/>
        </w:tabs>
        <w:ind w:right="282"/>
        <w:jc w:val="both"/>
        <w:rPr>
          <w:sz w:val="28"/>
        </w:rPr>
      </w:pPr>
      <w:r>
        <w:rPr>
          <w:sz w:val="28"/>
        </w:rPr>
        <w:t>Ingresos.</w:t>
      </w:r>
    </w:p>
    <w:p w:rsidR="00CD358C" w:rsidRDefault="00CD358C" w:rsidP="00823F6F">
      <w:pPr>
        <w:tabs>
          <w:tab w:val="left" w:pos="8100"/>
        </w:tabs>
        <w:ind w:right="282"/>
        <w:jc w:val="both"/>
        <w:rPr>
          <w:sz w:val="22"/>
          <w:szCs w:val="22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  <w:r>
        <w:rPr>
          <w:sz w:val="28"/>
        </w:rPr>
        <w:t>Al 31 de Diciembre del 20</w:t>
      </w:r>
      <w:r w:rsidR="00EC0A5E">
        <w:rPr>
          <w:sz w:val="28"/>
        </w:rPr>
        <w:t>2</w:t>
      </w:r>
      <w:r w:rsidR="00DE1B12">
        <w:rPr>
          <w:sz w:val="28"/>
        </w:rPr>
        <w:t>2</w:t>
      </w:r>
      <w:r>
        <w:rPr>
          <w:sz w:val="28"/>
        </w:rPr>
        <w:t xml:space="preserve"> el Estado Financiero registra: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tabs>
          <w:tab w:val="left" w:pos="7513"/>
        </w:tabs>
        <w:ind w:right="282"/>
        <w:jc w:val="both"/>
        <w:rPr>
          <w:sz w:val="28"/>
        </w:rPr>
      </w:pPr>
      <w:r>
        <w:rPr>
          <w:sz w:val="28"/>
        </w:rPr>
        <w:t>Cuotas Residenciales (</w:t>
      </w:r>
      <w:r>
        <w:rPr>
          <w:b/>
          <w:sz w:val="28"/>
        </w:rPr>
        <w:t>*</w:t>
      </w:r>
      <w:r w:rsidR="00BB15CC">
        <w:rPr>
          <w:sz w:val="28"/>
        </w:rPr>
        <w:t>)…………………………………..</w:t>
      </w:r>
      <w:r w:rsidR="00114ED0">
        <w:rPr>
          <w:sz w:val="28"/>
        </w:rPr>
        <w:t xml:space="preserve">  </w:t>
      </w:r>
      <w:r w:rsidR="008C3362">
        <w:rPr>
          <w:sz w:val="28"/>
        </w:rPr>
        <w:t xml:space="preserve">    </w:t>
      </w:r>
      <w:r w:rsidR="00BB15CC">
        <w:rPr>
          <w:sz w:val="28"/>
        </w:rPr>
        <w:t xml:space="preserve">  </w:t>
      </w:r>
      <w:r w:rsidR="00272753">
        <w:rPr>
          <w:sz w:val="28"/>
        </w:rPr>
        <w:t xml:space="preserve">  </w:t>
      </w:r>
      <w:r w:rsidR="001466DA">
        <w:rPr>
          <w:sz w:val="28"/>
        </w:rPr>
        <w:t xml:space="preserve">  </w:t>
      </w:r>
      <w:r w:rsidR="00104CBE">
        <w:rPr>
          <w:sz w:val="28"/>
        </w:rPr>
        <w:t xml:space="preserve">  </w:t>
      </w:r>
      <w:r w:rsidR="00BB15CC">
        <w:rPr>
          <w:sz w:val="28"/>
        </w:rPr>
        <w:t xml:space="preserve"> </w:t>
      </w:r>
      <w:r w:rsidR="000E3505">
        <w:rPr>
          <w:sz w:val="28"/>
        </w:rPr>
        <w:t>1</w:t>
      </w:r>
      <w:r w:rsidR="00DE1B12">
        <w:rPr>
          <w:sz w:val="28"/>
        </w:rPr>
        <w:t>3’519,390</w:t>
      </w:r>
      <w:r w:rsidR="00015454">
        <w:rPr>
          <w:sz w:val="28"/>
        </w:rPr>
        <w:t>.</w:t>
      </w:r>
      <w:r w:rsidR="00DE1B12">
        <w:rPr>
          <w:sz w:val="28"/>
        </w:rPr>
        <w:t>92</w:t>
      </w:r>
    </w:p>
    <w:p w:rsidR="00114ED0" w:rsidRDefault="00114ED0" w:rsidP="00823F6F">
      <w:pPr>
        <w:tabs>
          <w:tab w:val="left" w:pos="7513"/>
        </w:tabs>
        <w:ind w:right="282"/>
        <w:jc w:val="both"/>
        <w:rPr>
          <w:sz w:val="28"/>
        </w:rPr>
      </w:pPr>
      <w:r>
        <w:rPr>
          <w:sz w:val="28"/>
        </w:rPr>
        <w:t xml:space="preserve">Cuotas, Permisos </w:t>
      </w:r>
      <w:r w:rsidR="00BB15CC">
        <w:rPr>
          <w:sz w:val="28"/>
        </w:rPr>
        <w:t>y Construcciones……………………….</w:t>
      </w:r>
      <w:r w:rsidR="001466DA">
        <w:rPr>
          <w:sz w:val="28"/>
        </w:rPr>
        <w:t>.</w:t>
      </w:r>
      <w:r w:rsidR="00BB15CC">
        <w:rPr>
          <w:sz w:val="28"/>
        </w:rPr>
        <w:t xml:space="preserve">                    </w:t>
      </w:r>
      <w:r w:rsidR="001466DA">
        <w:rPr>
          <w:sz w:val="28"/>
        </w:rPr>
        <w:t xml:space="preserve"> </w:t>
      </w:r>
      <w:r w:rsidR="00BB15CC">
        <w:rPr>
          <w:sz w:val="28"/>
        </w:rPr>
        <w:t xml:space="preserve"> </w:t>
      </w:r>
      <w:r>
        <w:rPr>
          <w:sz w:val="28"/>
        </w:rPr>
        <w:t xml:space="preserve"> </w:t>
      </w:r>
      <w:r w:rsidR="00015454">
        <w:rPr>
          <w:sz w:val="28"/>
        </w:rPr>
        <w:t xml:space="preserve">        </w:t>
      </w:r>
      <w:r>
        <w:rPr>
          <w:sz w:val="28"/>
        </w:rPr>
        <w:t>0.00</w:t>
      </w:r>
    </w:p>
    <w:p w:rsidR="00823F6F" w:rsidRDefault="00823F6F" w:rsidP="00823F6F">
      <w:pPr>
        <w:pStyle w:val="Ttulo7"/>
        <w:tabs>
          <w:tab w:val="left" w:pos="7797"/>
        </w:tabs>
      </w:pPr>
      <w:r>
        <w:t>Intereses Bancario</w:t>
      </w:r>
      <w:r w:rsidR="00BB15CC">
        <w:t>s…………………………………………</w:t>
      </w:r>
      <w:r w:rsidR="00E74D91">
        <w:t xml:space="preserve"> </w:t>
      </w:r>
      <w:r w:rsidR="008C3362">
        <w:t xml:space="preserve"> </w:t>
      </w:r>
      <w:r w:rsidR="00E74D91">
        <w:t xml:space="preserve"> </w:t>
      </w:r>
      <w:r w:rsidR="00EE0BA6">
        <w:t xml:space="preserve">           </w:t>
      </w:r>
      <w:r w:rsidR="0076580A">
        <w:t xml:space="preserve">   </w:t>
      </w:r>
      <w:r w:rsidR="00DE1B12">
        <w:t>1’324,658.05</w:t>
      </w:r>
    </w:p>
    <w:p w:rsidR="00823F6F" w:rsidRDefault="00823F6F" w:rsidP="00823F6F">
      <w:pPr>
        <w:pStyle w:val="Ttulo7"/>
        <w:tabs>
          <w:tab w:val="left" w:pos="7797"/>
        </w:tabs>
      </w:pPr>
      <w:r>
        <w:t>Intereses Moratorios</w:t>
      </w:r>
      <w:r w:rsidR="00BB15CC">
        <w:t xml:space="preserve">………………………………………..    </w:t>
      </w:r>
      <w:r w:rsidR="00E74D91">
        <w:t xml:space="preserve">  </w:t>
      </w:r>
      <w:r w:rsidR="00BB15CC">
        <w:t xml:space="preserve">              </w:t>
      </w:r>
      <w:r w:rsidR="00DE1B12">
        <w:t xml:space="preserve">  77</w:t>
      </w:r>
      <w:r w:rsidR="00205AC2">
        <w:t>,</w:t>
      </w:r>
      <w:r w:rsidR="00DE1B12">
        <w:t>339</w:t>
      </w:r>
      <w:r w:rsidR="00205AC2">
        <w:t>.</w:t>
      </w:r>
      <w:r w:rsidR="00DE1B12">
        <w:t>81</w:t>
      </w:r>
    </w:p>
    <w:p w:rsidR="00823F6F" w:rsidRDefault="00823F6F" w:rsidP="00823F6F">
      <w:pPr>
        <w:pStyle w:val="Ttulo7"/>
        <w:tabs>
          <w:tab w:val="left" w:pos="7797"/>
        </w:tabs>
      </w:pPr>
      <w:r>
        <w:t>Cooperación Camiones Mater</w:t>
      </w:r>
      <w:r w:rsidR="00BB15CC">
        <w:t>ialistas………………………</w:t>
      </w:r>
      <w:r w:rsidR="00E74D91">
        <w:t xml:space="preserve">  </w:t>
      </w:r>
      <w:r w:rsidR="0076580A">
        <w:t xml:space="preserve">               </w:t>
      </w:r>
      <w:r w:rsidR="00BB15CC">
        <w:t xml:space="preserve"> </w:t>
      </w:r>
      <w:r w:rsidR="007142EE">
        <w:t xml:space="preserve"> </w:t>
      </w:r>
      <w:r w:rsidR="00BB15CC">
        <w:t xml:space="preserve"> </w:t>
      </w:r>
      <w:r w:rsidR="00DE1B12">
        <w:t xml:space="preserve"> 82,1</w:t>
      </w:r>
      <w:r w:rsidR="00015454">
        <w:t>00.00</w:t>
      </w:r>
    </w:p>
    <w:p w:rsidR="007142EE" w:rsidRPr="007142EE" w:rsidRDefault="007142EE" w:rsidP="007142EE">
      <w:pPr>
        <w:rPr>
          <w:sz w:val="28"/>
          <w:szCs w:val="28"/>
        </w:rPr>
      </w:pPr>
      <w:r w:rsidRPr="007142EE">
        <w:rPr>
          <w:sz w:val="28"/>
          <w:szCs w:val="28"/>
        </w:rPr>
        <w:t>Cuota carrito Food Truck</w:t>
      </w:r>
      <w:r>
        <w:rPr>
          <w:sz w:val="28"/>
          <w:szCs w:val="28"/>
        </w:rPr>
        <w:t>…………………………………..                    1</w:t>
      </w:r>
      <w:r w:rsidR="00DE1B12">
        <w:rPr>
          <w:sz w:val="28"/>
          <w:szCs w:val="28"/>
        </w:rPr>
        <w:t>94</w:t>
      </w:r>
      <w:r w:rsidR="00015454">
        <w:rPr>
          <w:sz w:val="28"/>
          <w:szCs w:val="28"/>
        </w:rPr>
        <w:t>,</w:t>
      </w:r>
      <w:r w:rsidR="00DE1B12">
        <w:rPr>
          <w:sz w:val="28"/>
          <w:szCs w:val="28"/>
        </w:rPr>
        <w:t>137</w:t>
      </w:r>
      <w:r w:rsidR="00015454">
        <w:rPr>
          <w:sz w:val="28"/>
          <w:szCs w:val="28"/>
        </w:rPr>
        <w:t>.80</w:t>
      </w:r>
    </w:p>
    <w:p w:rsidR="00823F6F" w:rsidRDefault="00823F6F" w:rsidP="00823F6F">
      <w:pPr>
        <w:pStyle w:val="Ttulo7"/>
        <w:rPr>
          <w:u w:val="single"/>
        </w:rPr>
      </w:pPr>
      <w:r>
        <w:t>Otro</w:t>
      </w:r>
      <w:r w:rsidR="00BB15CC">
        <w:t>s Ingresos…..…………………………………………..</w:t>
      </w:r>
      <w:r w:rsidR="001D41D3">
        <w:t xml:space="preserve"> </w:t>
      </w:r>
      <w:r w:rsidR="00BB15CC">
        <w:t xml:space="preserve">            </w:t>
      </w:r>
      <w:r w:rsidR="00D2670E">
        <w:t xml:space="preserve">    </w:t>
      </w:r>
      <w:r w:rsidR="00BB15CC">
        <w:t xml:space="preserve">   </w:t>
      </w:r>
      <w:r w:rsidR="00DE1B12">
        <w:t>137</w:t>
      </w:r>
      <w:r w:rsidR="00F140DB">
        <w:t>,</w:t>
      </w:r>
      <w:r w:rsidR="00DE1B12">
        <w:t>975</w:t>
      </w:r>
      <w:r w:rsidR="00205AC2">
        <w:t>.</w:t>
      </w:r>
      <w:r w:rsidR="00DE1B12">
        <w:t>01</w:t>
      </w:r>
    </w:p>
    <w:p w:rsidR="00F140DB" w:rsidRDefault="006C1F30" w:rsidP="00F140DB">
      <w:pPr>
        <w:rPr>
          <w:sz w:val="28"/>
          <w:szCs w:val="28"/>
          <w:u w:val="single"/>
        </w:rPr>
      </w:pPr>
      <w:r w:rsidRPr="006C1F30">
        <w:rPr>
          <w:sz w:val="28"/>
          <w:szCs w:val="28"/>
        </w:rPr>
        <w:t xml:space="preserve">Otros </w:t>
      </w:r>
      <w:r>
        <w:rPr>
          <w:sz w:val="28"/>
          <w:szCs w:val="28"/>
        </w:rPr>
        <w:t>Ingresos: Dif</w:t>
      </w:r>
      <w:r w:rsidR="00BB15CC">
        <w:rPr>
          <w:sz w:val="28"/>
          <w:szCs w:val="28"/>
        </w:rPr>
        <w:t>erencia en Tipo de Cambio…………….</w:t>
      </w:r>
      <w:r w:rsidR="0076580A">
        <w:rPr>
          <w:sz w:val="28"/>
          <w:szCs w:val="28"/>
        </w:rPr>
        <w:t xml:space="preserve"> </w:t>
      </w:r>
      <w:r w:rsidR="00871A5B">
        <w:rPr>
          <w:sz w:val="28"/>
          <w:szCs w:val="28"/>
        </w:rPr>
        <w:t xml:space="preserve">         </w:t>
      </w:r>
      <w:r w:rsidR="00BB15CC">
        <w:rPr>
          <w:sz w:val="28"/>
          <w:szCs w:val="28"/>
          <w:u w:val="single"/>
        </w:rPr>
        <w:t xml:space="preserve">      </w:t>
      </w:r>
      <w:r w:rsidR="00D2670E">
        <w:rPr>
          <w:sz w:val="28"/>
          <w:szCs w:val="28"/>
          <w:u w:val="single"/>
        </w:rPr>
        <w:t xml:space="preserve"> </w:t>
      </w:r>
      <w:r w:rsidR="00DE1B12">
        <w:rPr>
          <w:sz w:val="28"/>
          <w:szCs w:val="28"/>
          <w:u w:val="single"/>
        </w:rPr>
        <w:t xml:space="preserve">   720,821</w:t>
      </w:r>
      <w:r w:rsidR="00BE54C5">
        <w:rPr>
          <w:sz w:val="28"/>
          <w:szCs w:val="28"/>
          <w:u w:val="single"/>
        </w:rPr>
        <w:t>.</w:t>
      </w:r>
      <w:r w:rsidR="00DE1B12">
        <w:rPr>
          <w:sz w:val="28"/>
          <w:szCs w:val="28"/>
          <w:u w:val="single"/>
        </w:rPr>
        <w:t>46</w:t>
      </w:r>
    </w:p>
    <w:p w:rsidR="00823F6F" w:rsidRDefault="00F140DB" w:rsidP="00F140DB">
      <w:pPr>
        <w:rPr>
          <w:sz w:val="28"/>
        </w:rPr>
      </w:pPr>
      <w:r w:rsidRPr="008530AA">
        <w:rPr>
          <w:sz w:val="28"/>
          <w:szCs w:val="28"/>
        </w:rPr>
        <w:t>T</w:t>
      </w:r>
      <w:r w:rsidR="00823F6F" w:rsidRPr="008530AA">
        <w:rPr>
          <w:sz w:val="28"/>
        </w:rPr>
        <w:t xml:space="preserve"> </w:t>
      </w:r>
      <w:r w:rsidR="00823F6F">
        <w:rPr>
          <w:sz w:val="28"/>
        </w:rPr>
        <w:t xml:space="preserve">O </w:t>
      </w:r>
      <w:r w:rsidR="00BB15CC">
        <w:rPr>
          <w:sz w:val="28"/>
        </w:rPr>
        <w:t>T A L ………………………………………………….</w:t>
      </w:r>
      <w:r w:rsidR="00E74D91">
        <w:rPr>
          <w:sz w:val="28"/>
        </w:rPr>
        <w:t xml:space="preserve">    </w:t>
      </w:r>
      <w:r w:rsidR="00871A5B">
        <w:rPr>
          <w:sz w:val="28"/>
        </w:rPr>
        <w:t xml:space="preserve">     </w:t>
      </w:r>
      <w:r w:rsidR="00BB15CC">
        <w:rPr>
          <w:sz w:val="28"/>
        </w:rPr>
        <w:t xml:space="preserve"> </w:t>
      </w:r>
      <w:r w:rsidR="00871A5B">
        <w:rPr>
          <w:sz w:val="28"/>
        </w:rPr>
        <w:t xml:space="preserve">   </w:t>
      </w:r>
      <w:r w:rsidR="00823F6F">
        <w:rPr>
          <w:sz w:val="28"/>
        </w:rPr>
        <w:t>$</w:t>
      </w:r>
      <w:r w:rsidR="006C1F30">
        <w:rPr>
          <w:sz w:val="28"/>
        </w:rPr>
        <w:t>1</w:t>
      </w:r>
      <w:r w:rsidR="00DE1B12">
        <w:rPr>
          <w:sz w:val="28"/>
        </w:rPr>
        <w:t>6’064,393.05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  <w:r>
        <w:rPr>
          <w:sz w:val="28"/>
        </w:rPr>
        <w:t>(</w:t>
      </w:r>
      <w:r w:rsidR="00565D83">
        <w:rPr>
          <w:sz w:val="28"/>
        </w:rPr>
        <w:t>Dieciséis</w:t>
      </w:r>
      <w:r w:rsidR="00114ED0">
        <w:rPr>
          <w:sz w:val="28"/>
        </w:rPr>
        <w:t xml:space="preserve"> millones </w:t>
      </w:r>
      <w:r w:rsidR="00565D83">
        <w:rPr>
          <w:sz w:val="28"/>
        </w:rPr>
        <w:t>sesenta y cuatro</w:t>
      </w:r>
      <w:r w:rsidR="000E3505">
        <w:rPr>
          <w:sz w:val="28"/>
        </w:rPr>
        <w:t xml:space="preserve"> mil </w:t>
      </w:r>
      <w:r w:rsidR="00565D83">
        <w:rPr>
          <w:sz w:val="28"/>
        </w:rPr>
        <w:t>tres</w:t>
      </w:r>
      <w:r w:rsidR="00793086">
        <w:rPr>
          <w:sz w:val="28"/>
        </w:rPr>
        <w:t>cientos</w:t>
      </w:r>
      <w:r w:rsidR="000E3505">
        <w:rPr>
          <w:sz w:val="28"/>
        </w:rPr>
        <w:t xml:space="preserve"> </w:t>
      </w:r>
      <w:r w:rsidR="00565D83">
        <w:rPr>
          <w:sz w:val="28"/>
        </w:rPr>
        <w:t xml:space="preserve">noventa y tres </w:t>
      </w:r>
      <w:r w:rsidR="000E3505">
        <w:rPr>
          <w:sz w:val="28"/>
        </w:rPr>
        <w:t>pes</w:t>
      </w:r>
      <w:r w:rsidR="00565D83">
        <w:rPr>
          <w:sz w:val="28"/>
        </w:rPr>
        <w:t>os 05</w:t>
      </w:r>
      <w:r>
        <w:rPr>
          <w:sz w:val="28"/>
        </w:rPr>
        <w:t>/100 M.N.).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tabs>
          <w:tab w:val="left" w:pos="7797"/>
        </w:tabs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  <w:r>
        <w:rPr>
          <w:sz w:val="28"/>
        </w:rPr>
        <w:t>Al cier</w:t>
      </w:r>
      <w:r w:rsidR="00EC0A5E">
        <w:rPr>
          <w:sz w:val="28"/>
        </w:rPr>
        <w:t>re del Ejercicio del año de 202</w:t>
      </w:r>
      <w:r w:rsidR="00DE1B12">
        <w:rPr>
          <w:sz w:val="28"/>
        </w:rPr>
        <w:t>2</w:t>
      </w:r>
      <w:r>
        <w:rPr>
          <w:sz w:val="28"/>
        </w:rPr>
        <w:t>, se tiene un fondo de $</w:t>
      </w:r>
      <w:r w:rsidR="00F140DB">
        <w:rPr>
          <w:sz w:val="28"/>
        </w:rPr>
        <w:t>2</w:t>
      </w:r>
      <w:r w:rsidR="00DE1B12">
        <w:rPr>
          <w:sz w:val="28"/>
        </w:rPr>
        <w:t>6</w:t>
      </w:r>
      <w:r w:rsidR="00F140DB">
        <w:rPr>
          <w:sz w:val="28"/>
        </w:rPr>
        <w:t>’</w:t>
      </w:r>
      <w:r w:rsidR="00DE1B12">
        <w:rPr>
          <w:sz w:val="28"/>
        </w:rPr>
        <w:t>295</w:t>
      </w:r>
      <w:r>
        <w:rPr>
          <w:sz w:val="28"/>
        </w:rPr>
        <w:t>,</w:t>
      </w:r>
      <w:r w:rsidR="00DE1B12">
        <w:rPr>
          <w:sz w:val="28"/>
        </w:rPr>
        <w:t>596</w:t>
      </w:r>
      <w:r w:rsidR="004664D2">
        <w:rPr>
          <w:sz w:val="28"/>
        </w:rPr>
        <w:t>.</w:t>
      </w:r>
      <w:r w:rsidR="00DE1B12">
        <w:rPr>
          <w:sz w:val="28"/>
        </w:rPr>
        <w:t>66</w:t>
      </w:r>
      <w:r>
        <w:rPr>
          <w:sz w:val="28"/>
        </w:rPr>
        <w:t xml:space="preserve"> (</w:t>
      </w:r>
      <w:r w:rsidR="00565D83">
        <w:rPr>
          <w:sz w:val="28"/>
        </w:rPr>
        <w:t>Veintiséis</w:t>
      </w:r>
      <w:r w:rsidR="009B36E7">
        <w:rPr>
          <w:sz w:val="28"/>
        </w:rPr>
        <w:t xml:space="preserve"> </w:t>
      </w:r>
      <w:r w:rsidR="00DE0638">
        <w:rPr>
          <w:sz w:val="28"/>
        </w:rPr>
        <w:t xml:space="preserve">millones </w:t>
      </w:r>
      <w:r w:rsidR="00565D83">
        <w:rPr>
          <w:sz w:val="28"/>
        </w:rPr>
        <w:t>dosc</w:t>
      </w:r>
      <w:r w:rsidR="00793086">
        <w:rPr>
          <w:sz w:val="28"/>
        </w:rPr>
        <w:t>iento</w:t>
      </w:r>
      <w:r w:rsidR="009B36E7">
        <w:rPr>
          <w:sz w:val="28"/>
        </w:rPr>
        <w:t xml:space="preserve">s </w:t>
      </w:r>
      <w:r w:rsidR="00565D83">
        <w:rPr>
          <w:sz w:val="28"/>
        </w:rPr>
        <w:t>noven</w:t>
      </w:r>
      <w:r w:rsidR="009B36E7">
        <w:rPr>
          <w:sz w:val="28"/>
        </w:rPr>
        <w:t xml:space="preserve">ta y </w:t>
      </w:r>
      <w:r w:rsidR="00F0609E">
        <w:rPr>
          <w:sz w:val="28"/>
        </w:rPr>
        <w:t>seis</w:t>
      </w:r>
      <w:r w:rsidR="009B36E7">
        <w:rPr>
          <w:sz w:val="28"/>
        </w:rPr>
        <w:t xml:space="preserve"> </w:t>
      </w:r>
      <w:r w:rsidR="00DE0638">
        <w:rPr>
          <w:sz w:val="28"/>
        </w:rPr>
        <w:t xml:space="preserve">mil </w:t>
      </w:r>
      <w:r w:rsidR="00565D83">
        <w:rPr>
          <w:sz w:val="28"/>
        </w:rPr>
        <w:t>quinien</w:t>
      </w:r>
      <w:r w:rsidR="00892E7F">
        <w:rPr>
          <w:sz w:val="28"/>
        </w:rPr>
        <w:t>tos</w:t>
      </w:r>
      <w:r w:rsidR="000E3505">
        <w:rPr>
          <w:sz w:val="28"/>
        </w:rPr>
        <w:t xml:space="preserve"> </w:t>
      </w:r>
      <w:r w:rsidR="001F645D">
        <w:rPr>
          <w:sz w:val="28"/>
        </w:rPr>
        <w:t xml:space="preserve">noventa y seis </w:t>
      </w:r>
      <w:r w:rsidR="000E3505">
        <w:rPr>
          <w:sz w:val="28"/>
        </w:rPr>
        <w:t xml:space="preserve">pesos </w:t>
      </w:r>
      <w:r w:rsidR="00565D83">
        <w:rPr>
          <w:sz w:val="28"/>
        </w:rPr>
        <w:t>6</w:t>
      </w:r>
      <w:r w:rsidR="009B36E7">
        <w:rPr>
          <w:sz w:val="28"/>
        </w:rPr>
        <w:t>6</w:t>
      </w:r>
      <w:r>
        <w:rPr>
          <w:sz w:val="28"/>
        </w:rPr>
        <w:t>/100 M.N.).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  <w:r>
        <w:rPr>
          <w:sz w:val="28"/>
        </w:rPr>
        <w:t>En esta cantidad están incluidos: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DE0638" w:rsidP="00CD358C">
      <w:pPr>
        <w:pStyle w:val="Prrafodelista"/>
        <w:numPr>
          <w:ilvl w:val="0"/>
          <w:numId w:val="14"/>
        </w:numPr>
        <w:ind w:right="50"/>
        <w:jc w:val="both"/>
        <w:rPr>
          <w:sz w:val="28"/>
        </w:rPr>
      </w:pPr>
      <w:r w:rsidRPr="00CD358C">
        <w:rPr>
          <w:sz w:val="28"/>
        </w:rPr>
        <w:t>$</w:t>
      </w:r>
      <w:r w:rsidR="00DE1B12">
        <w:rPr>
          <w:sz w:val="28"/>
        </w:rPr>
        <w:t>2</w:t>
      </w:r>
      <w:r w:rsidR="00BE54C5">
        <w:rPr>
          <w:sz w:val="28"/>
        </w:rPr>
        <w:t>5</w:t>
      </w:r>
      <w:r w:rsidRPr="00CD358C">
        <w:rPr>
          <w:sz w:val="28"/>
        </w:rPr>
        <w:t>0,000.0</w:t>
      </w:r>
      <w:r w:rsidR="00EE0BA6" w:rsidRPr="00CD358C">
        <w:rPr>
          <w:sz w:val="28"/>
        </w:rPr>
        <w:t>0</w:t>
      </w:r>
      <w:r w:rsidR="00823F6F" w:rsidRPr="00CD358C">
        <w:rPr>
          <w:sz w:val="28"/>
        </w:rPr>
        <w:t xml:space="preserve"> (</w:t>
      </w:r>
      <w:r w:rsidR="00565D83">
        <w:rPr>
          <w:sz w:val="28"/>
        </w:rPr>
        <w:t>Doscientos c</w:t>
      </w:r>
      <w:r w:rsidR="009B36E7">
        <w:rPr>
          <w:sz w:val="28"/>
        </w:rPr>
        <w:t>incuenta</w:t>
      </w:r>
      <w:r w:rsidRPr="00CD358C">
        <w:rPr>
          <w:sz w:val="28"/>
        </w:rPr>
        <w:t xml:space="preserve"> mil pesos 0</w:t>
      </w:r>
      <w:r w:rsidR="00823F6F" w:rsidRPr="00CD358C">
        <w:rPr>
          <w:sz w:val="28"/>
        </w:rPr>
        <w:t xml:space="preserve">0/100 M.N.), que son depósitos en garantía por construcciones y/o remodelaciones de residencias con carácter </w:t>
      </w:r>
      <w:r w:rsidR="00823F6F" w:rsidRPr="00CD358C">
        <w:rPr>
          <w:sz w:val="28"/>
          <w:u w:val="single"/>
        </w:rPr>
        <w:t>reembolsable</w:t>
      </w:r>
      <w:r w:rsidR="00823F6F" w:rsidRPr="00CD358C">
        <w:rPr>
          <w:sz w:val="28"/>
        </w:rPr>
        <w:t xml:space="preserve">.   </w:t>
      </w:r>
    </w:p>
    <w:p w:rsidR="00CD358C" w:rsidRPr="00CD358C" w:rsidRDefault="00CD358C" w:rsidP="00CD358C">
      <w:pPr>
        <w:pStyle w:val="Prrafodelista"/>
        <w:ind w:left="720" w:right="50"/>
        <w:jc w:val="both"/>
        <w:rPr>
          <w:sz w:val="28"/>
        </w:rPr>
      </w:pPr>
    </w:p>
    <w:p w:rsidR="00823F6F" w:rsidRPr="00DE1B12" w:rsidRDefault="00CD358C" w:rsidP="00823F6F">
      <w:pPr>
        <w:pStyle w:val="Prrafodelista"/>
        <w:numPr>
          <w:ilvl w:val="0"/>
          <w:numId w:val="14"/>
        </w:numPr>
        <w:ind w:right="50"/>
        <w:jc w:val="both"/>
        <w:rPr>
          <w:sz w:val="28"/>
        </w:rPr>
      </w:pPr>
      <w:r>
        <w:rPr>
          <w:sz w:val="28"/>
        </w:rPr>
        <w:t xml:space="preserve">$10’000,000.00 (Diez millones de pesos 00/100 M.N.), Fondo de reserva para emergencias. </w:t>
      </w:r>
    </w:p>
    <w:p w:rsidR="004900DA" w:rsidRDefault="004900DA" w:rsidP="00823F6F">
      <w:pPr>
        <w:ind w:right="50"/>
        <w:jc w:val="both"/>
        <w:rPr>
          <w:sz w:val="28"/>
        </w:rPr>
      </w:pPr>
    </w:p>
    <w:p w:rsidR="00823F6F" w:rsidRDefault="00823F6F" w:rsidP="00823F6F">
      <w:pPr>
        <w:ind w:right="50"/>
        <w:jc w:val="both"/>
        <w:rPr>
          <w:sz w:val="24"/>
          <w:szCs w:val="24"/>
        </w:rPr>
      </w:pPr>
      <w:r>
        <w:rPr>
          <w:b/>
          <w:sz w:val="24"/>
          <w:szCs w:val="24"/>
        </w:rPr>
        <w:t>*NOTA</w:t>
      </w:r>
      <w:r>
        <w:rPr>
          <w:sz w:val="24"/>
          <w:szCs w:val="24"/>
        </w:rPr>
        <w:t xml:space="preserve">: CUOTAS RESIDENCIALES PAGADAS                 </w:t>
      </w:r>
      <w:r w:rsidR="00DE43D4">
        <w:rPr>
          <w:sz w:val="24"/>
          <w:szCs w:val="24"/>
        </w:rPr>
        <w:t xml:space="preserve">                          </w:t>
      </w:r>
      <w:r w:rsidR="00BB15CC">
        <w:rPr>
          <w:sz w:val="24"/>
          <w:szCs w:val="24"/>
        </w:rPr>
        <w:t xml:space="preserve">         </w:t>
      </w:r>
      <w:r w:rsidR="00DE43D4">
        <w:rPr>
          <w:sz w:val="24"/>
          <w:szCs w:val="24"/>
        </w:rPr>
        <w:t>$</w:t>
      </w:r>
      <w:r w:rsidR="00F140DB">
        <w:rPr>
          <w:sz w:val="24"/>
          <w:szCs w:val="24"/>
        </w:rPr>
        <w:t>1</w:t>
      </w:r>
      <w:r w:rsidR="00DE1B12">
        <w:rPr>
          <w:sz w:val="24"/>
          <w:szCs w:val="24"/>
        </w:rPr>
        <w:t>1</w:t>
      </w:r>
      <w:r w:rsidR="00F140DB">
        <w:rPr>
          <w:sz w:val="24"/>
          <w:szCs w:val="24"/>
        </w:rPr>
        <w:t>’</w:t>
      </w:r>
      <w:r w:rsidR="00DE1B12">
        <w:rPr>
          <w:sz w:val="24"/>
          <w:szCs w:val="24"/>
        </w:rPr>
        <w:t>161</w:t>
      </w:r>
      <w:r w:rsidR="00BE54C5">
        <w:rPr>
          <w:sz w:val="24"/>
          <w:szCs w:val="24"/>
        </w:rPr>
        <w:t>,</w:t>
      </w:r>
      <w:r w:rsidR="00DE1B12">
        <w:rPr>
          <w:sz w:val="24"/>
          <w:szCs w:val="24"/>
        </w:rPr>
        <w:t>254</w:t>
      </w:r>
      <w:r w:rsidR="004664D2">
        <w:rPr>
          <w:sz w:val="24"/>
          <w:szCs w:val="24"/>
        </w:rPr>
        <w:t>.</w:t>
      </w:r>
      <w:r w:rsidR="00DE1B12">
        <w:rPr>
          <w:sz w:val="24"/>
          <w:szCs w:val="24"/>
        </w:rPr>
        <w:t>92</w:t>
      </w:r>
    </w:p>
    <w:p w:rsidR="00823F6F" w:rsidRDefault="004C5AA7" w:rsidP="00823F6F">
      <w:pPr>
        <w:ind w:right="5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</w:t>
      </w:r>
      <w:r w:rsidR="00823F6F">
        <w:rPr>
          <w:b/>
          <w:sz w:val="24"/>
          <w:szCs w:val="24"/>
        </w:rPr>
        <w:t>CUOTAS RESIDENCIALES CORRESPONDIENTES</w:t>
      </w:r>
    </w:p>
    <w:p w:rsidR="00823F6F" w:rsidRPr="00783920" w:rsidRDefault="00823F6F" w:rsidP="00823F6F">
      <w:pPr>
        <w:ind w:right="5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AL AÑO 20</w:t>
      </w:r>
      <w:r w:rsidR="00EC0A5E">
        <w:rPr>
          <w:b/>
          <w:sz w:val="24"/>
          <w:szCs w:val="24"/>
        </w:rPr>
        <w:t>2</w:t>
      </w:r>
      <w:r w:rsidR="00A0167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PENDIENTES DE PA</w:t>
      </w:r>
      <w:r w:rsidR="00BB15CC">
        <w:rPr>
          <w:b/>
          <w:sz w:val="24"/>
          <w:szCs w:val="24"/>
        </w:rPr>
        <w:t xml:space="preserve">GO (CXC).                      </w:t>
      </w:r>
      <w:r>
        <w:rPr>
          <w:b/>
          <w:sz w:val="24"/>
          <w:szCs w:val="24"/>
        </w:rPr>
        <w:t xml:space="preserve">    </w:t>
      </w:r>
      <w:r w:rsidR="00BB15CC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783920">
        <w:rPr>
          <w:b/>
          <w:sz w:val="24"/>
          <w:szCs w:val="24"/>
          <w:u w:val="single"/>
        </w:rPr>
        <w:t xml:space="preserve"> </w:t>
      </w:r>
      <w:r w:rsidR="00F0609E">
        <w:rPr>
          <w:b/>
          <w:sz w:val="24"/>
          <w:szCs w:val="24"/>
          <w:u w:val="single"/>
        </w:rPr>
        <w:t>2’35</w:t>
      </w:r>
      <w:r w:rsidR="001F645D">
        <w:rPr>
          <w:b/>
          <w:sz w:val="24"/>
          <w:szCs w:val="24"/>
          <w:u w:val="single"/>
        </w:rPr>
        <w:t>8</w:t>
      </w:r>
      <w:r w:rsidR="00F0609E">
        <w:rPr>
          <w:b/>
          <w:sz w:val="24"/>
          <w:szCs w:val="24"/>
          <w:u w:val="single"/>
        </w:rPr>
        <w:t>,</w:t>
      </w:r>
      <w:r w:rsidR="001F645D">
        <w:rPr>
          <w:b/>
          <w:sz w:val="24"/>
          <w:szCs w:val="24"/>
          <w:u w:val="single"/>
        </w:rPr>
        <w:t>136</w:t>
      </w:r>
      <w:r w:rsidR="00F0609E">
        <w:rPr>
          <w:b/>
          <w:sz w:val="24"/>
          <w:szCs w:val="24"/>
          <w:u w:val="single"/>
        </w:rPr>
        <w:t>.00</w:t>
      </w:r>
    </w:p>
    <w:p w:rsidR="00823F6F" w:rsidRDefault="00BB15CC" w:rsidP="00823F6F"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783920">
        <w:rPr>
          <w:sz w:val="24"/>
          <w:szCs w:val="24"/>
        </w:rPr>
        <w:t xml:space="preserve">  </w:t>
      </w:r>
      <w:r w:rsidR="00823F6F">
        <w:rPr>
          <w:sz w:val="24"/>
          <w:szCs w:val="24"/>
        </w:rPr>
        <w:t>$</w:t>
      </w:r>
      <w:r w:rsidR="000E3505">
        <w:rPr>
          <w:sz w:val="24"/>
          <w:szCs w:val="24"/>
        </w:rPr>
        <w:t>1</w:t>
      </w:r>
      <w:r w:rsidR="00BE54C5">
        <w:rPr>
          <w:sz w:val="24"/>
          <w:szCs w:val="24"/>
        </w:rPr>
        <w:t>3’</w:t>
      </w:r>
      <w:r w:rsidR="00DE1B12">
        <w:rPr>
          <w:sz w:val="24"/>
          <w:szCs w:val="24"/>
        </w:rPr>
        <w:t>519</w:t>
      </w:r>
      <w:r w:rsidR="004664D2">
        <w:rPr>
          <w:sz w:val="24"/>
          <w:szCs w:val="24"/>
        </w:rPr>
        <w:t>,</w:t>
      </w:r>
      <w:r w:rsidR="00DE1B12">
        <w:rPr>
          <w:sz w:val="24"/>
          <w:szCs w:val="24"/>
        </w:rPr>
        <w:t>390</w:t>
      </w:r>
      <w:r w:rsidR="00BE54C5">
        <w:rPr>
          <w:sz w:val="24"/>
          <w:szCs w:val="24"/>
        </w:rPr>
        <w:t>.</w:t>
      </w:r>
      <w:r w:rsidR="00DE1B12">
        <w:rPr>
          <w:sz w:val="24"/>
          <w:szCs w:val="24"/>
        </w:rPr>
        <w:t>92</w:t>
      </w:r>
    </w:p>
    <w:p w:rsidR="00823F6F" w:rsidRDefault="00823F6F" w:rsidP="00823F6F">
      <w:pPr>
        <w:ind w:right="50"/>
        <w:jc w:val="both"/>
        <w:rPr>
          <w:sz w:val="24"/>
          <w:szCs w:val="24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Default="00823F6F" w:rsidP="00823F6F">
      <w:pPr>
        <w:ind w:right="282"/>
        <w:jc w:val="both"/>
        <w:rPr>
          <w:sz w:val="28"/>
        </w:rPr>
      </w:pPr>
    </w:p>
    <w:p w:rsidR="003C16D8" w:rsidRDefault="003C16D8" w:rsidP="00823F6F">
      <w:pPr>
        <w:ind w:right="282"/>
        <w:jc w:val="both"/>
        <w:rPr>
          <w:sz w:val="28"/>
        </w:rPr>
      </w:pPr>
    </w:p>
    <w:p w:rsidR="00C74A80" w:rsidRDefault="00C74A80" w:rsidP="00823F6F">
      <w:pPr>
        <w:pStyle w:val="Ttulo1"/>
        <w:rPr>
          <w:sz w:val="28"/>
        </w:rPr>
      </w:pPr>
    </w:p>
    <w:p w:rsidR="00823F6F" w:rsidRDefault="00823F6F" w:rsidP="00823F6F">
      <w:pPr>
        <w:pStyle w:val="Ttulo1"/>
        <w:rPr>
          <w:sz w:val="28"/>
        </w:rPr>
      </w:pPr>
      <w:r>
        <w:rPr>
          <w:sz w:val="28"/>
        </w:rPr>
        <w:t>SITUACIÓN ACTUAL EN BANCOS</w:t>
      </w:r>
    </w:p>
    <w:p w:rsidR="00823F6F" w:rsidRDefault="00823F6F" w:rsidP="00823F6F">
      <w:pPr>
        <w:pStyle w:val="Ttulo1"/>
        <w:rPr>
          <w:sz w:val="28"/>
        </w:rPr>
      </w:pPr>
      <w:r>
        <w:rPr>
          <w:sz w:val="28"/>
        </w:rPr>
        <w:t>AL 31 DE DICIEMBRE DEL 20</w:t>
      </w:r>
      <w:r w:rsidR="00EC0A5E">
        <w:rPr>
          <w:sz w:val="28"/>
        </w:rPr>
        <w:t>2</w:t>
      </w:r>
      <w:r w:rsidR="00DE1B12">
        <w:rPr>
          <w:sz w:val="28"/>
        </w:rPr>
        <w:t>2</w:t>
      </w:r>
    </w:p>
    <w:p w:rsidR="00104CBE" w:rsidRPr="00104CBE" w:rsidRDefault="00104CBE" w:rsidP="00104CBE"/>
    <w:p w:rsidR="00823F6F" w:rsidRDefault="00823F6F" w:rsidP="00823F6F">
      <w:pPr>
        <w:pStyle w:val="Ttulo2"/>
        <w:jc w:val="center"/>
        <w:rPr>
          <w:sz w:val="28"/>
        </w:rPr>
      </w:pPr>
    </w:p>
    <w:p w:rsidR="00823F6F" w:rsidRDefault="00823F6F" w:rsidP="00823F6F">
      <w:pPr>
        <w:pStyle w:val="Ttulo2"/>
        <w:jc w:val="both"/>
        <w:rPr>
          <w:sz w:val="28"/>
        </w:rPr>
      </w:pPr>
    </w:p>
    <w:p w:rsidR="00823F6F" w:rsidRDefault="00823F6F" w:rsidP="00823F6F">
      <w:pPr>
        <w:pStyle w:val="Ttulo2"/>
        <w:jc w:val="both"/>
        <w:rPr>
          <w:sz w:val="28"/>
        </w:rPr>
      </w:pPr>
    </w:p>
    <w:p w:rsidR="00823F6F" w:rsidRDefault="00823F6F" w:rsidP="00823F6F">
      <w:pPr>
        <w:pStyle w:val="Ttulo2"/>
        <w:tabs>
          <w:tab w:val="left" w:pos="8080"/>
        </w:tabs>
        <w:jc w:val="both"/>
        <w:rPr>
          <w:sz w:val="28"/>
        </w:rPr>
      </w:pPr>
      <w:r>
        <w:rPr>
          <w:sz w:val="28"/>
        </w:rPr>
        <w:t xml:space="preserve">Fondo  Caja  Chica                                                              </w:t>
      </w:r>
      <w:r>
        <w:rPr>
          <w:sz w:val="28"/>
        </w:rPr>
        <w:tab/>
        <w:t xml:space="preserve"> </w:t>
      </w:r>
      <w:r w:rsidR="008C3362">
        <w:rPr>
          <w:sz w:val="28"/>
        </w:rPr>
        <w:t xml:space="preserve"> </w:t>
      </w:r>
      <w:r w:rsidR="00BE54C5">
        <w:rPr>
          <w:sz w:val="28"/>
        </w:rPr>
        <w:t>15</w:t>
      </w:r>
      <w:r>
        <w:rPr>
          <w:sz w:val="28"/>
        </w:rPr>
        <w:t xml:space="preserve">,000.00                                </w:t>
      </w:r>
    </w:p>
    <w:p w:rsidR="00823F6F" w:rsidRDefault="00823F6F" w:rsidP="00823F6F">
      <w:pPr>
        <w:pStyle w:val="Ttulo2"/>
        <w:tabs>
          <w:tab w:val="left" w:pos="5245"/>
          <w:tab w:val="left" w:pos="7513"/>
          <w:tab w:val="left" w:pos="7938"/>
          <w:tab w:val="left" w:pos="8080"/>
        </w:tabs>
        <w:jc w:val="both"/>
        <w:rPr>
          <w:sz w:val="28"/>
        </w:rPr>
      </w:pPr>
      <w:r>
        <w:rPr>
          <w:sz w:val="28"/>
        </w:rPr>
        <w:t xml:space="preserve">Cuenta Maestra Banamex, S.A.                  </w:t>
      </w:r>
      <w:r>
        <w:rPr>
          <w:sz w:val="28"/>
        </w:rPr>
        <w:tab/>
      </w:r>
      <w:r w:rsidR="005162AF">
        <w:rPr>
          <w:sz w:val="28"/>
        </w:rPr>
        <w:t xml:space="preserve">   </w:t>
      </w:r>
      <w:r w:rsidR="00CD4E09">
        <w:rPr>
          <w:sz w:val="28"/>
        </w:rPr>
        <w:t xml:space="preserve">No. 95249-5               </w:t>
      </w:r>
      <w:r w:rsidR="005162AF">
        <w:rPr>
          <w:sz w:val="28"/>
        </w:rPr>
        <w:t xml:space="preserve">    </w:t>
      </w:r>
      <w:r w:rsidR="00BE54C5">
        <w:rPr>
          <w:sz w:val="28"/>
        </w:rPr>
        <w:t>2</w:t>
      </w:r>
      <w:r w:rsidR="00DE1B12">
        <w:rPr>
          <w:sz w:val="28"/>
        </w:rPr>
        <w:t>26</w:t>
      </w:r>
      <w:r w:rsidR="004664D2">
        <w:rPr>
          <w:sz w:val="28"/>
        </w:rPr>
        <w:t>,</w:t>
      </w:r>
      <w:r w:rsidR="00DE1B12">
        <w:rPr>
          <w:sz w:val="28"/>
        </w:rPr>
        <w:t>683</w:t>
      </w:r>
      <w:r w:rsidR="004664D2">
        <w:rPr>
          <w:sz w:val="28"/>
        </w:rPr>
        <w:t>.</w:t>
      </w:r>
      <w:r w:rsidR="00DE1B12">
        <w:rPr>
          <w:sz w:val="28"/>
        </w:rPr>
        <w:t>77</w:t>
      </w:r>
    </w:p>
    <w:p w:rsidR="00823F6F" w:rsidRPr="005162AF" w:rsidRDefault="005162AF" w:rsidP="00823F6F">
      <w:pPr>
        <w:pStyle w:val="Ttulo9"/>
        <w:tabs>
          <w:tab w:val="left" w:pos="5245"/>
          <w:tab w:val="left" w:pos="8080"/>
        </w:tabs>
        <w:rPr>
          <w:sz w:val="24"/>
          <w:szCs w:val="24"/>
        </w:rPr>
      </w:pPr>
      <w:r w:rsidRPr="005162AF">
        <w:rPr>
          <w:sz w:val="24"/>
          <w:szCs w:val="24"/>
        </w:rPr>
        <w:t xml:space="preserve">Cuenta Banamex, S.A. </w:t>
      </w:r>
      <w:r w:rsidR="00823F6F" w:rsidRPr="005162AF">
        <w:rPr>
          <w:sz w:val="24"/>
          <w:szCs w:val="24"/>
        </w:rPr>
        <w:t>Dólares</w:t>
      </w:r>
      <w:r w:rsidR="004664D2">
        <w:rPr>
          <w:sz w:val="24"/>
          <w:szCs w:val="24"/>
        </w:rPr>
        <w:t xml:space="preserve">  ($3</w:t>
      </w:r>
      <w:r w:rsidR="00DE1B12">
        <w:rPr>
          <w:sz w:val="24"/>
          <w:szCs w:val="24"/>
        </w:rPr>
        <w:t>43</w:t>
      </w:r>
      <w:r w:rsidR="004664D2">
        <w:rPr>
          <w:sz w:val="24"/>
          <w:szCs w:val="24"/>
        </w:rPr>
        <w:t>,</w:t>
      </w:r>
      <w:r w:rsidR="00DE1B12">
        <w:rPr>
          <w:sz w:val="24"/>
          <w:szCs w:val="24"/>
        </w:rPr>
        <w:t>105</w:t>
      </w:r>
      <w:r>
        <w:rPr>
          <w:sz w:val="24"/>
          <w:szCs w:val="24"/>
        </w:rPr>
        <w:t>.</w:t>
      </w:r>
      <w:r w:rsidR="00DE1B12">
        <w:rPr>
          <w:sz w:val="24"/>
          <w:szCs w:val="24"/>
        </w:rPr>
        <w:t>89</w:t>
      </w:r>
      <w:r w:rsidR="004664D2">
        <w:rPr>
          <w:sz w:val="24"/>
          <w:szCs w:val="24"/>
        </w:rPr>
        <w:t xml:space="preserve"> x </w:t>
      </w:r>
      <w:r w:rsidR="00DE1B12">
        <w:rPr>
          <w:sz w:val="24"/>
          <w:szCs w:val="24"/>
        </w:rPr>
        <w:t>19</w:t>
      </w:r>
      <w:r w:rsidR="004664D2">
        <w:rPr>
          <w:sz w:val="24"/>
          <w:szCs w:val="24"/>
        </w:rPr>
        <w:t>.</w:t>
      </w:r>
      <w:r w:rsidR="00DE1B12">
        <w:rPr>
          <w:sz w:val="24"/>
          <w:szCs w:val="24"/>
        </w:rPr>
        <w:t>36</w:t>
      </w:r>
      <w:r w:rsidRPr="005162AF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 </w:t>
      </w:r>
      <w:r w:rsidRPr="005162AF">
        <w:rPr>
          <w:szCs w:val="28"/>
        </w:rPr>
        <w:t>No. 9000020</w:t>
      </w:r>
      <w:r>
        <w:rPr>
          <w:sz w:val="24"/>
          <w:szCs w:val="24"/>
        </w:rPr>
        <w:t xml:space="preserve">               </w:t>
      </w:r>
      <w:r w:rsidR="00BE54C5">
        <w:rPr>
          <w:sz w:val="24"/>
          <w:szCs w:val="24"/>
        </w:rPr>
        <w:t xml:space="preserve">  6’</w:t>
      </w:r>
      <w:r w:rsidR="00DE1B12">
        <w:rPr>
          <w:sz w:val="24"/>
          <w:szCs w:val="24"/>
        </w:rPr>
        <w:t>643</w:t>
      </w:r>
      <w:r w:rsidR="00BE54C5">
        <w:rPr>
          <w:szCs w:val="28"/>
        </w:rPr>
        <w:t>,</w:t>
      </w:r>
      <w:r w:rsidR="00DE1B12">
        <w:rPr>
          <w:szCs w:val="28"/>
        </w:rPr>
        <w:t>044</w:t>
      </w:r>
      <w:r w:rsidR="004664D2">
        <w:rPr>
          <w:szCs w:val="28"/>
        </w:rPr>
        <w:t>.</w:t>
      </w:r>
      <w:r w:rsidR="00DE1B12">
        <w:rPr>
          <w:szCs w:val="28"/>
        </w:rPr>
        <w:t>69</w:t>
      </w:r>
      <w:r w:rsidRPr="005162AF">
        <w:rPr>
          <w:szCs w:val="28"/>
        </w:rPr>
        <w:t xml:space="preserve">     </w:t>
      </w:r>
      <w:r w:rsidRPr="005162AF">
        <w:rPr>
          <w:sz w:val="24"/>
          <w:szCs w:val="24"/>
        </w:rPr>
        <w:t xml:space="preserve">                     </w:t>
      </w:r>
      <w:r w:rsidR="00CD358C" w:rsidRPr="005162A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</w:t>
      </w:r>
      <w:r w:rsidR="00CD358C" w:rsidRPr="005162A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CD358C" w:rsidRPr="005162AF">
        <w:rPr>
          <w:sz w:val="24"/>
          <w:szCs w:val="24"/>
        </w:rPr>
        <w:t xml:space="preserve">    </w:t>
      </w:r>
      <w:r w:rsidR="00A3740B" w:rsidRPr="005162AF">
        <w:rPr>
          <w:sz w:val="24"/>
          <w:szCs w:val="24"/>
        </w:rPr>
        <w:t xml:space="preserve">      </w:t>
      </w:r>
      <w:r w:rsidR="00CD4E09" w:rsidRPr="005162AF">
        <w:rPr>
          <w:sz w:val="24"/>
          <w:szCs w:val="24"/>
        </w:rPr>
        <w:t xml:space="preserve"> </w:t>
      </w:r>
      <w:r w:rsidR="00CD358C" w:rsidRPr="005162AF">
        <w:rPr>
          <w:sz w:val="24"/>
          <w:szCs w:val="24"/>
        </w:rPr>
        <w:t xml:space="preserve">                                                     </w:t>
      </w:r>
      <w:r w:rsidR="008C3362" w:rsidRPr="005162AF">
        <w:rPr>
          <w:sz w:val="24"/>
          <w:szCs w:val="24"/>
        </w:rPr>
        <w:t xml:space="preserve">   </w:t>
      </w:r>
    </w:p>
    <w:p w:rsidR="00823F6F" w:rsidRDefault="00823F6F" w:rsidP="00823F6F">
      <w:pPr>
        <w:pStyle w:val="Ttulo9"/>
        <w:tabs>
          <w:tab w:val="left" w:pos="5245"/>
          <w:tab w:val="left" w:pos="8080"/>
        </w:tabs>
      </w:pPr>
      <w:r>
        <w:t xml:space="preserve">Cuenta Nómina Banamex, S.A.                       </w:t>
      </w:r>
      <w:r w:rsidR="00EE0BA6">
        <w:tab/>
      </w:r>
      <w:r w:rsidR="005162AF">
        <w:t xml:space="preserve">   </w:t>
      </w:r>
      <w:r w:rsidR="0008738E">
        <w:t>No. 70005526912</w:t>
      </w:r>
      <w:r w:rsidR="008C3362">
        <w:t xml:space="preserve">           </w:t>
      </w:r>
      <w:r w:rsidR="005162AF">
        <w:t xml:space="preserve">  </w:t>
      </w:r>
      <w:r w:rsidR="00DE1B12">
        <w:t>1</w:t>
      </w:r>
      <w:r w:rsidR="00BE54C5">
        <w:t>,</w:t>
      </w:r>
      <w:r w:rsidR="00DE1B12">
        <w:t>392</w:t>
      </w:r>
      <w:r w:rsidR="00BE54C5">
        <w:t>.</w:t>
      </w:r>
      <w:r w:rsidR="00DE1B12">
        <w:t>2</w:t>
      </w:r>
      <w:r w:rsidR="00BE54C5">
        <w:t>1</w:t>
      </w:r>
    </w:p>
    <w:p w:rsidR="00DE1B12" w:rsidRPr="00911FC5" w:rsidRDefault="00823F6F" w:rsidP="00911FC5">
      <w:pPr>
        <w:pStyle w:val="Ttulo2"/>
        <w:tabs>
          <w:tab w:val="left" w:pos="5245"/>
          <w:tab w:val="left" w:pos="7655"/>
        </w:tabs>
        <w:rPr>
          <w:sz w:val="28"/>
        </w:rPr>
      </w:pPr>
      <w:r>
        <w:rPr>
          <w:sz w:val="28"/>
        </w:rPr>
        <w:t xml:space="preserve">Contrato de Inversión Banamex, S.A.              </w:t>
      </w:r>
      <w:r>
        <w:rPr>
          <w:sz w:val="28"/>
        </w:rPr>
        <w:tab/>
      </w:r>
      <w:r w:rsidR="005162AF">
        <w:rPr>
          <w:sz w:val="28"/>
        </w:rPr>
        <w:t xml:space="preserve">   </w:t>
      </w:r>
      <w:r w:rsidR="0008738E">
        <w:rPr>
          <w:sz w:val="28"/>
        </w:rPr>
        <w:t>No. 903654812</w:t>
      </w:r>
      <w:r w:rsidR="00CD4E09" w:rsidRPr="005162AF">
        <w:rPr>
          <w:sz w:val="28"/>
        </w:rPr>
        <w:t xml:space="preserve">   </w:t>
      </w:r>
      <w:r w:rsidR="005162AF" w:rsidRPr="005162AF">
        <w:rPr>
          <w:sz w:val="28"/>
        </w:rPr>
        <w:t xml:space="preserve">   </w:t>
      </w:r>
      <w:r w:rsidR="00CD4E09" w:rsidRPr="005162AF">
        <w:rPr>
          <w:sz w:val="28"/>
        </w:rPr>
        <w:t xml:space="preserve"> </w:t>
      </w:r>
      <w:r w:rsidR="00DE1B12">
        <w:rPr>
          <w:sz w:val="28"/>
        </w:rPr>
        <w:t xml:space="preserve">  </w:t>
      </w:r>
      <w:r w:rsidR="00911FC5">
        <w:rPr>
          <w:sz w:val="28"/>
        </w:rPr>
        <w:t xml:space="preserve">  </w:t>
      </w:r>
      <w:r w:rsidR="00DE1B12">
        <w:rPr>
          <w:sz w:val="28"/>
        </w:rPr>
        <w:t xml:space="preserve"> 342</w:t>
      </w:r>
      <w:r w:rsidR="00BE54C5" w:rsidRPr="00911FC5">
        <w:rPr>
          <w:sz w:val="28"/>
        </w:rPr>
        <w:t>,</w:t>
      </w:r>
      <w:r w:rsidR="00DE1B12" w:rsidRPr="00911FC5">
        <w:rPr>
          <w:sz w:val="28"/>
        </w:rPr>
        <w:t>272</w:t>
      </w:r>
      <w:r w:rsidR="00BE54C5" w:rsidRPr="00911FC5">
        <w:rPr>
          <w:sz w:val="28"/>
        </w:rPr>
        <w:t>.</w:t>
      </w:r>
      <w:r w:rsidR="00DE1B12" w:rsidRPr="00911FC5">
        <w:rPr>
          <w:sz w:val="28"/>
        </w:rPr>
        <w:t>16</w:t>
      </w:r>
    </w:p>
    <w:p w:rsidR="00911FC5" w:rsidRDefault="00911FC5" w:rsidP="00DE1B12">
      <w:pPr>
        <w:rPr>
          <w:sz w:val="28"/>
          <w:szCs w:val="28"/>
        </w:rPr>
      </w:pPr>
      <w:r>
        <w:rPr>
          <w:sz w:val="28"/>
          <w:szCs w:val="28"/>
        </w:rPr>
        <w:t>Cuenta Maestra Inbursa, S.A.                               No. 561506030              30,459.64</w:t>
      </w:r>
    </w:p>
    <w:p w:rsidR="00911FC5" w:rsidRDefault="00911FC5" w:rsidP="00911FC5">
      <w:pPr>
        <w:rPr>
          <w:sz w:val="28"/>
          <w:szCs w:val="28"/>
        </w:rPr>
      </w:pPr>
      <w:r w:rsidRPr="00DE1B12">
        <w:rPr>
          <w:sz w:val="28"/>
          <w:szCs w:val="28"/>
        </w:rPr>
        <w:t>Cuenta TIIE Inbursa</w:t>
      </w:r>
      <w:r>
        <w:rPr>
          <w:sz w:val="28"/>
          <w:szCs w:val="28"/>
        </w:rPr>
        <w:t xml:space="preserve">, S.A.                                    No. 8652844           </w:t>
      </w:r>
      <w:r w:rsidRPr="00911FC5">
        <w:rPr>
          <w:sz w:val="28"/>
          <w:szCs w:val="28"/>
          <w:u w:val="single"/>
        </w:rPr>
        <w:t>19’036,744.19</w:t>
      </w:r>
    </w:p>
    <w:p w:rsidR="00911FC5" w:rsidRPr="00DE1B12" w:rsidRDefault="00911FC5" w:rsidP="00DE1B12">
      <w:pPr>
        <w:rPr>
          <w:sz w:val="28"/>
          <w:szCs w:val="28"/>
        </w:rPr>
      </w:pPr>
    </w:p>
    <w:p w:rsidR="00823F6F" w:rsidRDefault="00C74A80" w:rsidP="00823F6F">
      <w:pPr>
        <w:pStyle w:val="Ttulo2"/>
        <w:tabs>
          <w:tab w:val="left" w:pos="5245"/>
          <w:tab w:val="left" w:pos="7513"/>
        </w:tabs>
        <w:jc w:val="both"/>
        <w:rPr>
          <w:sz w:val="28"/>
        </w:rPr>
      </w:pPr>
      <w:r>
        <w:rPr>
          <w:sz w:val="28"/>
        </w:rPr>
        <w:tab/>
      </w:r>
      <w:r w:rsidR="005162AF">
        <w:rPr>
          <w:sz w:val="28"/>
        </w:rPr>
        <w:t xml:space="preserve">   </w:t>
      </w:r>
      <w:r>
        <w:rPr>
          <w:sz w:val="28"/>
        </w:rPr>
        <w:t xml:space="preserve">T O T A L : </w:t>
      </w:r>
      <w:r w:rsidR="008C3362">
        <w:rPr>
          <w:sz w:val="28"/>
        </w:rPr>
        <w:t xml:space="preserve">   </w:t>
      </w:r>
      <w:r w:rsidR="005162AF">
        <w:rPr>
          <w:sz w:val="28"/>
        </w:rPr>
        <w:t xml:space="preserve">   </w:t>
      </w:r>
      <w:r>
        <w:rPr>
          <w:sz w:val="28"/>
        </w:rPr>
        <w:t xml:space="preserve">  </w:t>
      </w:r>
      <w:r w:rsidR="005162AF">
        <w:rPr>
          <w:sz w:val="28"/>
        </w:rPr>
        <w:t xml:space="preserve"> </w:t>
      </w:r>
      <w:r>
        <w:rPr>
          <w:sz w:val="28"/>
        </w:rPr>
        <w:t xml:space="preserve"> </w:t>
      </w:r>
      <w:r w:rsidR="00823F6F">
        <w:rPr>
          <w:sz w:val="28"/>
        </w:rPr>
        <w:t>$</w:t>
      </w:r>
      <w:r w:rsidR="00911FC5">
        <w:rPr>
          <w:sz w:val="28"/>
        </w:rPr>
        <w:t>26’295,596.66</w:t>
      </w:r>
    </w:p>
    <w:p w:rsidR="00823F6F" w:rsidRDefault="00823F6F" w:rsidP="00823F6F">
      <w:pPr>
        <w:pStyle w:val="Ttulo2"/>
        <w:jc w:val="both"/>
        <w:rPr>
          <w:sz w:val="28"/>
          <w:u w:val="single"/>
        </w:rPr>
      </w:pPr>
    </w:p>
    <w:p w:rsidR="00823F6F" w:rsidRDefault="00823F6F" w:rsidP="00823F6F">
      <w:pPr>
        <w:pStyle w:val="Ttulo2"/>
        <w:jc w:val="both"/>
        <w:rPr>
          <w:sz w:val="28"/>
          <w:u w:val="single"/>
        </w:rPr>
      </w:pPr>
    </w:p>
    <w:p w:rsidR="00823F6F" w:rsidRDefault="00823F6F" w:rsidP="00A3740B">
      <w:pPr>
        <w:pStyle w:val="Ttulo2"/>
        <w:rPr>
          <w:sz w:val="28"/>
        </w:rPr>
      </w:pPr>
      <w:r>
        <w:rPr>
          <w:sz w:val="28"/>
        </w:rPr>
        <w:t>(</w:t>
      </w:r>
      <w:r w:rsidR="00A01679">
        <w:rPr>
          <w:sz w:val="28"/>
        </w:rPr>
        <w:t>Veintiséis</w:t>
      </w:r>
      <w:r w:rsidR="00F0609E">
        <w:rPr>
          <w:sz w:val="28"/>
        </w:rPr>
        <w:t xml:space="preserve"> </w:t>
      </w:r>
      <w:r w:rsidR="00A3740B">
        <w:rPr>
          <w:sz w:val="28"/>
        </w:rPr>
        <w:t xml:space="preserve"> millones</w:t>
      </w:r>
      <w:r w:rsidR="00A01679">
        <w:rPr>
          <w:sz w:val="28"/>
        </w:rPr>
        <w:t xml:space="preserve"> </w:t>
      </w:r>
      <w:r w:rsidR="00F0609E">
        <w:rPr>
          <w:sz w:val="28"/>
        </w:rPr>
        <w:t xml:space="preserve"> </w:t>
      </w:r>
      <w:r w:rsidR="00A01679">
        <w:rPr>
          <w:sz w:val="28"/>
        </w:rPr>
        <w:t>dos</w:t>
      </w:r>
      <w:r w:rsidR="00793086">
        <w:rPr>
          <w:sz w:val="28"/>
        </w:rPr>
        <w:t>ciento</w:t>
      </w:r>
      <w:r w:rsidR="009B36E7">
        <w:rPr>
          <w:sz w:val="28"/>
        </w:rPr>
        <w:t>s</w:t>
      </w:r>
      <w:r w:rsidR="00F0609E">
        <w:rPr>
          <w:sz w:val="28"/>
        </w:rPr>
        <w:t xml:space="preserve"> </w:t>
      </w:r>
      <w:r w:rsidR="009B36E7">
        <w:rPr>
          <w:sz w:val="28"/>
        </w:rPr>
        <w:t xml:space="preserve"> </w:t>
      </w:r>
      <w:r w:rsidR="00A01679">
        <w:rPr>
          <w:sz w:val="28"/>
        </w:rPr>
        <w:t>noventa</w:t>
      </w:r>
      <w:r w:rsidR="00F0609E">
        <w:rPr>
          <w:sz w:val="28"/>
        </w:rPr>
        <w:t xml:space="preserve"> </w:t>
      </w:r>
      <w:r w:rsidR="009B36E7">
        <w:rPr>
          <w:sz w:val="28"/>
        </w:rPr>
        <w:t xml:space="preserve"> y</w:t>
      </w:r>
      <w:r w:rsidR="00F0609E">
        <w:rPr>
          <w:sz w:val="28"/>
        </w:rPr>
        <w:t xml:space="preserve"> </w:t>
      </w:r>
      <w:r w:rsidR="009B36E7">
        <w:rPr>
          <w:sz w:val="28"/>
        </w:rPr>
        <w:t xml:space="preserve"> </w:t>
      </w:r>
      <w:r w:rsidR="00A01679">
        <w:rPr>
          <w:sz w:val="28"/>
        </w:rPr>
        <w:t>cinco</w:t>
      </w:r>
      <w:r w:rsidR="00F0609E">
        <w:rPr>
          <w:sz w:val="28"/>
        </w:rPr>
        <w:t xml:space="preserve"> </w:t>
      </w:r>
      <w:r w:rsidR="00A01679">
        <w:rPr>
          <w:sz w:val="28"/>
        </w:rPr>
        <w:t xml:space="preserve"> mil </w:t>
      </w:r>
      <w:r w:rsidR="00F0609E">
        <w:rPr>
          <w:sz w:val="28"/>
        </w:rPr>
        <w:t xml:space="preserve"> </w:t>
      </w:r>
      <w:r w:rsidR="00A01679">
        <w:rPr>
          <w:sz w:val="28"/>
        </w:rPr>
        <w:t xml:space="preserve">quinientos </w:t>
      </w:r>
      <w:r w:rsidR="00F0609E">
        <w:rPr>
          <w:sz w:val="28"/>
        </w:rPr>
        <w:t xml:space="preserve"> </w:t>
      </w:r>
      <w:r w:rsidR="00A01679">
        <w:rPr>
          <w:sz w:val="28"/>
        </w:rPr>
        <w:t>noventa y seis</w:t>
      </w:r>
      <w:r w:rsidR="00F0609E">
        <w:rPr>
          <w:sz w:val="28"/>
        </w:rPr>
        <w:t xml:space="preserve"> </w:t>
      </w:r>
      <w:r w:rsidR="00A01679">
        <w:rPr>
          <w:sz w:val="28"/>
        </w:rPr>
        <w:t xml:space="preserve"> pesos 6</w:t>
      </w:r>
      <w:r w:rsidR="009B36E7">
        <w:rPr>
          <w:sz w:val="28"/>
        </w:rPr>
        <w:t>6</w:t>
      </w:r>
      <w:r>
        <w:rPr>
          <w:sz w:val="28"/>
        </w:rPr>
        <w:t>/100 M.N.).</w:t>
      </w:r>
    </w:p>
    <w:p w:rsidR="00823F6F" w:rsidRDefault="00823F6F" w:rsidP="00823F6F"/>
    <w:p w:rsidR="00823F6F" w:rsidRDefault="00823F6F" w:rsidP="00823F6F"/>
    <w:p w:rsidR="00823F6F" w:rsidRDefault="00823F6F" w:rsidP="00823F6F"/>
    <w:p w:rsidR="00823F6F" w:rsidRDefault="00823F6F" w:rsidP="00823F6F">
      <w:pPr>
        <w:pStyle w:val="Ttulo2"/>
        <w:jc w:val="both"/>
        <w:rPr>
          <w:b/>
          <w:sz w:val="28"/>
        </w:rPr>
      </w:pPr>
    </w:p>
    <w:p w:rsidR="00C74A80" w:rsidRDefault="00C74A80" w:rsidP="00C74A80"/>
    <w:p w:rsidR="00C74A80" w:rsidRPr="00C74A80" w:rsidRDefault="00C74A80" w:rsidP="00C74A80"/>
    <w:p w:rsidR="00823F6F" w:rsidRDefault="00823F6F" w:rsidP="00823F6F">
      <w:pPr>
        <w:pStyle w:val="Ttulo2"/>
        <w:jc w:val="both"/>
        <w:rPr>
          <w:sz w:val="28"/>
        </w:rPr>
      </w:pPr>
    </w:p>
    <w:p w:rsidR="00823F6F" w:rsidRDefault="00AC57E6" w:rsidP="00823F6F">
      <w:pPr>
        <w:pStyle w:val="Ttulo2"/>
        <w:jc w:val="both"/>
        <w:rPr>
          <w:sz w:val="28"/>
        </w:rPr>
      </w:pPr>
      <w:r>
        <w:rPr>
          <w:sz w:val="28"/>
          <w:u w:val="single"/>
        </w:rPr>
        <w:t xml:space="preserve">PRESUPUESTO PARA EL AÑO </w:t>
      </w:r>
      <w:r w:rsidR="00823F6F">
        <w:rPr>
          <w:sz w:val="28"/>
          <w:u w:val="single"/>
        </w:rPr>
        <w:t>20</w:t>
      </w:r>
      <w:r w:rsidR="00F140DB">
        <w:rPr>
          <w:sz w:val="28"/>
          <w:u w:val="single"/>
        </w:rPr>
        <w:t>2</w:t>
      </w:r>
      <w:r w:rsidR="00911FC5">
        <w:rPr>
          <w:sz w:val="28"/>
          <w:u w:val="single"/>
        </w:rPr>
        <w:t>3</w:t>
      </w:r>
      <w:r w:rsidR="00823F6F">
        <w:rPr>
          <w:sz w:val="28"/>
        </w:rPr>
        <w:t>:</w:t>
      </w:r>
    </w:p>
    <w:p w:rsidR="00793086" w:rsidRPr="00793086" w:rsidRDefault="00793086" w:rsidP="00793086"/>
    <w:p w:rsidR="00823F6F" w:rsidRDefault="00823F6F" w:rsidP="00823F6F">
      <w:pPr>
        <w:pStyle w:val="Ttulo2"/>
        <w:jc w:val="both"/>
        <w:rPr>
          <w:sz w:val="28"/>
        </w:rPr>
      </w:pPr>
    </w:p>
    <w:p w:rsidR="00823F6F" w:rsidRDefault="00823F6F" w:rsidP="00823F6F">
      <w:pPr>
        <w:pStyle w:val="Ttulo2"/>
        <w:jc w:val="both"/>
        <w:rPr>
          <w:sz w:val="28"/>
        </w:rPr>
      </w:pPr>
      <w:r>
        <w:rPr>
          <w:sz w:val="28"/>
          <w:u w:val="single"/>
        </w:rPr>
        <w:t>GASTOS</w:t>
      </w:r>
      <w:r>
        <w:rPr>
          <w:sz w:val="28"/>
        </w:rPr>
        <w:t>:</w:t>
      </w:r>
    </w:p>
    <w:p w:rsidR="00823F6F" w:rsidRDefault="00823F6F" w:rsidP="00823F6F">
      <w:pPr>
        <w:pStyle w:val="Ttulo2"/>
        <w:jc w:val="both"/>
        <w:rPr>
          <w:sz w:val="28"/>
        </w:rPr>
      </w:pPr>
      <w:r>
        <w:rPr>
          <w:sz w:val="28"/>
        </w:rPr>
        <w:t>Nuestro Presup</w:t>
      </w:r>
      <w:r w:rsidR="00B171F2">
        <w:rPr>
          <w:sz w:val="28"/>
        </w:rPr>
        <w:t>uesto de gastos para el año 20</w:t>
      </w:r>
      <w:r w:rsidR="00F140DB">
        <w:rPr>
          <w:sz w:val="28"/>
        </w:rPr>
        <w:t>2</w:t>
      </w:r>
      <w:r w:rsidR="00911FC5">
        <w:rPr>
          <w:sz w:val="28"/>
        </w:rPr>
        <w:t>3</w:t>
      </w:r>
      <w:r w:rsidR="00387DD8">
        <w:rPr>
          <w:sz w:val="28"/>
        </w:rPr>
        <w:t xml:space="preserve"> es de:          </w:t>
      </w:r>
      <w:r w:rsidR="003D78CF">
        <w:rPr>
          <w:sz w:val="28"/>
        </w:rPr>
        <w:t xml:space="preserve"> </w:t>
      </w:r>
      <w:r w:rsidR="00793086">
        <w:rPr>
          <w:sz w:val="28"/>
        </w:rPr>
        <w:t xml:space="preserve">      </w:t>
      </w:r>
      <w:r w:rsidR="00911FC5">
        <w:rPr>
          <w:sz w:val="28"/>
        </w:rPr>
        <w:t xml:space="preserve">  </w:t>
      </w:r>
      <w:r w:rsidR="00793086">
        <w:rPr>
          <w:sz w:val="28"/>
        </w:rPr>
        <w:t xml:space="preserve"> </w:t>
      </w:r>
      <w:r w:rsidR="003D78CF">
        <w:rPr>
          <w:sz w:val="28"/>
        </w:rPr>
        <w:t xml:space="preserve"> </w:t>
      </w:r>
      <w:r w:rsidR="00F140DB">
        <w:rPr>
          <w:sz w:val="28"/>
        </w:rPr>
        <w:t>$1</w:t>
      </w:r>
      <w:r w:rsidR="001C45F9">
        <w:rPr>
          <w:sz w:val="28"/>
        </w:rPr>
        <w:t>4</w:t>
      </w:r>
      <w:r w:rsidR="004664D2">
        <w:rPr>
          <w:sz w:val="28"/>
        </w:rPr>
        <w:t>’</w:t>
      </w:r>
      <w:r w:rsidR="001C45F9">
        <w:rPr>
          <w:sz w:val="28"/>
        </w:rPr>
        <w:t>447,793</w:t>
      </w:r>
      <w:r>
        <w:rPr>
          <w:sz w:val="28"/>
        </w:rPr>
        <w:t>.00</w:t>
      </w:r>
    </w:p>
    <w:p w:rsidR="00823F6F" w:rsidRDefault="00823F6F" w:rsidP="00823F6F"/>
    <w:p w:rsidR="00823F6F" w:rsidRDefault="00823F6F" w:rsidP="00823F6F"/>
    <w:p w:rsidR="00823F6F" w:rsidRDefault="00823F6F" w:rsidP="00823F6F">
      <w:pPr>
        <w:jc w:val="both"/>
        <w:rPr>
          <w:sz w:val="28"/>
          <w:u w:val="single"/>
        </w:rPr>
      </w:pPr>
      <w:r>
        <w:rPr>
          <w:sz w:val="28"/>
          <w:u w:val="single"/>
        </w:rPr>
        <w:t>INVERSION</w:t>
      </w:r>
      <w:r>
        <w:rPr>
          <w:sz w:val="28"/>
        </w:rPr>
        <w:t>:</w:t>
      </w:r>
    </w:p>
    <w:p w:rsidR="00823F6F" w:rsidRPr="00CD358C" w:rsidRDefault="00823F6F" w:rsidP="00823F6F">
      <w:pPr>
        <w:jc w:val="both"/>
        <w:rPr>
          <w:sz w:val="28"/>
        </w:rPr>
      </w:pPr>
      <w:r>
        <w:rPr>
          <w:sz w:val="28"/>
        </w:rPr>
        <w:t>Nuestro presupuesto</w:t>
      </w:r>
      <w:r w:rsidR="00F140DB">
        <w:rPr>
          <w:sz w:val="28"/>
        </w:rPr>
        <w:t xml:space="preserve"> de inversión para el año 202</w:t>
      </w:r>
      <w:r w:rsidR="00911FC5">
        <w:rPr>
          <w:sz w:val="28"/>
        </w:rPr>
        <w:t>3</w:t>
      </w:r>
      <w:r>
        <w:rPr>
          <w:sz w:val="28"/>
        </w:rPr>
        <w:t xml:space="preserve"> es de: </w:t>
      </w:r>
      <w:r w:rsidR="008C3362">
        <w:rPr>
          <w:sz w:val="28"/>
        </w:rPr>
        <w:t xml:space="preserve"> </w:t>
      </w:r>
      <w:r>
        <w:rPr>
          <w:sz w:val="28"/>
        </w:rPr>
        <w:t xml:space="preserve">        </w:t>
      </w:r>
      <w:r w:rsidR="00EC0A5E">
        <w:rPr>
          <w:sz w:val="28"/>
        </w:rPr>
        <w:t xml:space="preserve">     </w:t>
      </w:r>
      <w:r w:rsidR="00793086">
        <w:rPr>
          <w:sz w:val="28"/>
        </w:rPr>
        <w:t xml:space="preserve">     </w:t>
      </w:r>
      <w:r w:rsidR="00911FC5">
        <w:rPr>
          <w:sz w:val="28"/>
        </w:rPr>
        <w:t>1’25</w:t>
      </w:r>
      <w:r w:rsidRPr="00CD358C">
        <w:rPr>
          <w:sz w:val="28"/>
        </w:rPr>
        <w:t>0,000.00</w:t>
      </w:r>
    </w:p>
    <w:p w:rsidR="00823F6F" w:rsidRDefault="00823F6F" w:rsidP="00823F6F">
      <w:pPr>
        <w:jc w:val="both"/>
        <w:rPr>
          <w:sz w:val="28"/>
        </w:rPr>
      </w:pPr>
    </w:p>
    <w:p w:rsidR="00823F6F" w:rsidRDefault="00387DD8" w:rsidP="00CD358C">
      <w:pPr>
        <w:jc w:val="both"/>
        <w:rPr>
          <w:sz w:val="28"/>
        </w:rPr>
      </w:pPr>
      <w:r>
        <w:rPr>
          <w:sz w:val="28"/>
        </w:rPr>
        <w:t xml:space="preserve">     </w:t>
      </w:r>
      <w:r w:rsidR="00A66E47">
        <w:rPr>
          <w:sz w:val="28"/>
        </w:rPr>
        <w:t xml:space="preserve">                                                                   </w:t>
      </w:r>
    </w:p>
    <w:p w:rsidR="00823F6F" w:rsidRDefault="00823F6F" w:rsidP="00823F6F"/>
    <w:p w:rsidR="00823F6F" w:rsidRDefault="00823F6F" w:rsidP="00823F6F"/>
    <w:p w:rsidR="00823F6F" w:rsidRDefault="00823F6F" w:rsidP="00823F6F">
      <w:pPr>
        <w:pStyle w:val="Ttulo2"/>
        <w:jc w:val="both"/>
        <w:rPr>
          <w:sz w:val="28"/>
        </w:rPr>
      </w:pPr>
      <w:r>
        <w:rPr>
          <w:sz w:val="28"/>
        </w:rPr>
        <w:t xml:space="preserve">La información y desglose se encuentra a partir de </w:t>
      </w:r>
      <w:r w:rsidR="00CB088C">
        <w:rPr>
          <w:sz w:val="28"/>
        </w:rPr>
        <w:t>la página No</w:t>
      </w:r>
      <w:r w:rsidR="00800356">
        <w:rPr>
          <w:sz w:val="28"/>
        </w:rPr>
        <w:t xml:space="preserve"> 55</w:t>
      </w:r>
      <w:r w:rsidR="003C16D8">
        <w:rPr>
          <w:sz w:val="28"/>
        </w:rPr>
        <w:t>.</w:t>
      </w:r>
    </w:p>
    <w:p w:rsidR="00823F6F" w:rsidRDefault="00823F6F" w:rsidP="00823F6F">
      <w:pPr>
        <w:ind w:right="282"/>
        <w:jc w:val="both"/>
        <w:rPr>
          <w:sz w:val="28"/>
        </w:rPr>
      </w:pPr>
    </w:p>
    <w:p w:rsidR="00823F6F" w:rsidRPr="00823F6F" w:rsidRDefault="00823F6F" w:rsidP="00823F6F"/>
    <w:sectPr w:rsidR="00823F6F" w:rsidRPr="00823F6F" w:rsidSect="00940C3B">
      <w:pgSz w:w="12242" w:h="15842" w:code="1"/>
      <w:pgMar w:top="1134" w:right="1043" w:bottom="993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5A" w:rsidRDefault="00B65F5A" w:rsidP="008C3362">
      <w:r>
        <w:separator/>
      </w:r>
    </w:p>
  </w:endnote>
  <w:endnote w:type="continuationSeparator" w:id="0">
    <w:p w:rsidR="00B65F5A" w:rsidRDefault="00B65F5A" w:rsidP="008C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5A" w:rsidRDefault="00B65F5A" w:rsidP="008C3362">
      <w:r>
        <w:separator/>
      </w:r>
    </w:p>
  </w:footnote>
  <w:footnote w:type="continuationSeparator" w:id="0">
    <w:p w:rsidR="00B65F5A" w:rsidRDefault="00B65F5A" w:rsidP="008C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EDECB5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9904130"/>
    <w:multiLevelType w:val="hybridMultilevel"/>
    <w:tmpl w:val="04CC48F8"/>
    <w:lvl w:ilvl="0" w:tplc="1A4A1190">
      <w:start w:val="2"/>
      <w:numFmt w:val="lowerLetter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02B16"/>
    <w:multiLevelType w:val="hybridMultilevel"/>
    <w:tmpl w:val="E7649B7C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A417A"/>
    <w:multiLevelType w:val="hybridMultilevel"/>
    <w:tmpl w:val="AD58AEA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F69C9"/>
    <w:multiLevelType w:val="hybridMultilevel"/>
    <w:tmpl w:val="B39A8C1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D0FC5"/>
    <w:multiLevelType w:val="hybridMultilevel"/>
    <w:tmpl w:val="F6A810E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3066"/>
    <w:multiLevelType w:val="hybridMultilevel"/>
    <w:tmpl w:val="D5CA564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33A34"/>
    <w:multiLevelType w:val="hybridMultilevel"/>
    <w:tmpl w:val="82E40E0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A92510"/>
    <w:multiLevelType w:val="hybridMultilevel"/>
    <w:tmpl w:val="448408D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B180A"/>
    <w:multiLevelType w:val="hybridMultilevel"/>
    <w:tmpl w:val="F3A45AE6"/>
    <w:lvl w:ilvl="0" w:tplc="33DCD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05B4"/>
    <w:multiLevelType w:val="hybridMultilevel"/>
    <w:tmpl w:val="29A279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E6D43"/>
    <w:multiLevelType w:val="hybridMultilevel"/>
    <w:tmpl w:val="74BA787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361E5E"/>
    <w:multiLevelType w:val="hybridMultilevel"/>
    <w:tmpl w:val="C32054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11087"/>
    <w:multiLevelType w:val="hybridMultilevel"/>
    <w:tmpl w:val="DB8626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3EBF"/>
    <w:multiLevelType w:val="hybridMultilevel"/>
    <w:tmpl w:val="0E926BE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2408A"/>
    <w:multiLevelType w:val="hybridMultilevel"/>
    <w:tmpl w:val="D8107FBE"/>
    <w:lvl w:ilvl="0" w:tplc="77B6D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64"/>
    <w:rsid w:val="000021C2"/>
    <w:rsid w:val="00002551"/>
    <w:rsid w:val="0000629C"/>
    <w:rsid w:val="00015454"/>
    <w:rsid w:val="00017596"/>
    <w:rsid w:val="0003520D"/>
    <w:rsid w:val="00037FB8"/>
    <w:rsid w:val="00046000"/>
    <w:rsid w:val="000514EC"/>
    <w:rsid w:val="00064901"/>
    <w:rsid w:val="00070D17"/>
    <w:rsid w:val="00074371"/>
    <w:rsid w:val="00083FBD"/>
    <w:rsid w:val="000850CB"/>
    <w:rsid w:val="00085DDB"/>
    <w:rsid w:val="0008738E"/>
    <w:rsid w:val="000C2D4E"/>
    <w:rsid w:val="000C7254"/>
    <w:rsid w:val="000D17D3"/>
    <w:rsid w:val="000D7D32"/>
    <w:rsid w:val="000E3505"/>
    <w:rsid w:val="000E6EAE"/>
    <w:rsid w:val="000E6FB5"/>
    <w:rsid w:val="000F1A1F"/>
    <w:rsid w:val="000F59F2"/>
    <w:rsid w:val="000F625B"/>
    <w:rsid w:val="000F77DF"/>
    <w:rsid w:val="001005DE"/>
    <w:rsid w:val="00104CBE"/>
    <w:rsid w:val="00106AB2"/>
    <w:rsid w:val="00107F62"/>
    <w:rsid w:val="001114AC"/>
    <w:rsid w:val="00112C99"/>
    <w:rsid w:val="00114ED0"/>
    <w:rsid w:val="00122C7B"/>
    <w:rsid w:val="0012711A"/>
    <w:rsid w:val="00130A0D"/>
    <w:rsid w:val="00131277"/>
    <w:rsid w:val="00135857"/>
    <w:rsid w:val="00135FAC"/>
    <w:rsid w:val="001366BB"/>
    <w:rsid w:val="001466DA"/>
    <w:rsid w:val="00153AEC"/>
    <w:rsid w:val="001555C4"/>
    <w:rsid w:val="001566CB"/>
    <w:rsid w:val="0016336F"/>
    <w:rsid w:val="00164055"/>
    <w:rsid w:val="00166299"/>
    <w:rsid w:val="00167494"/>
    <w:rsid w:val="00171CEC"/>
    <w:rsid w:val="001922F9"/>
    <w:rsid w:val="00194600"/>
    <w:rsid w:val="001A40F3"/>
    <w:rsid w:val="001A532E"/>
    <w:rsid w:val="001A777F"/>
    <w:rsid w:val="001B6C5E"/>
    <w:rsid w:val="001C2B74"/>
    <w:rsid w:val="001C45F9"/>
    <w:rsid w:val="001C48FE"/>
    <w:rsid w:val="001D41D3"/>
    <w:rsid w:val="001D5A5E"/>
    <w:rsid w:val="001E17B1"/>
    <w:rsid w:val="001E2652"/>
    <w:rsid w:val="001E31D9"/>
    <w:rsid w:val="001E4151"/>
    <w:rsid w:val="001F5378"/>
    <w:rsid w:val="001F623D"/>
    <w:rsid w:val="001F645D"/>
    <w:rsid w:val="00200062"/>
    <w:rsid w:val="00201935"/>
    <w:rsid w:val="0020255B"/>
    <w:rsid w:val="00205AC2"/>
    <w:rsid w:val="00207439"/>
    <w:rsid w:val="002167F2"/>
    <w:rsid w:val="00220B45"/>
    <w:rsid w:val="002257AE"/>
    <w:rsid w:val="00226D67"/>
    <w:rsid w:val="00234646"/>
    <w:rsid w:val="0024371C"/>
    <w:rsid w:val="0024392E"/>
    <w:rsid w:val="00246ECB"/>
    <w:rsid w:val="00252D32"/>
    <w:rsid w:val="00253FDF"/>
    <w:rsid w:val="00254D6C"/>
    <w:rsid w:val="002561E8"/>
    <w:rsid w:val="00256829"/>
    <w:rsid w:val="002619F4"/>
    <w:rsid w:val="00264F85"/>
    <w:rsid w:val="00266290"/>
    <w:rsid w:val="002675B4"/>
    <w:rsid w:val="00272753"/>
    <w:rsid w:val="00280015"/>
    <w:rsid w:val="002863A1"/>
    <w:rsid w:val="00295945"/>
    <w:rsid w:val="002A062F"/>
    <w:rsid w:val="002A2D96"/>
    <w:rsid w:val="002A5AF3"/>
    <w:rsid w:val="002B0449"/>
    <w:rsid w:val="002B204F"/>
    <w:rsid w:val="002C028B"/>
    <w:rsid w:val="002D6F8F"/>
    <w:rsid w:val="002D7670"/>
    <w:rsid w:val="002E64D7"/>
    <w:rsid w:val="002F182D"/>
    <w:rsid w:val="002F6F8B"/>
    <w:rsid w:val="002F715C"/>
    <w:rsid w:val="003070D5"/>
    <w:rsid w:val="00311F5D"/>
    <w:rsid w:val="00330438"/>
    <w:rsid w:val="0033339D"/>
    <w:rsid w:val="00335247"/>
    <w:rsid w:val="00346184"/>
    <w:rsid w:val="0035363E"/>
    <w:rsid w:val="00356C5B"/>
    <w:rsid w:val="00365F2C"/>
    <w:rsid w:val="00372A3B"/>
    <w:rsid w:val="00387DD8"/>
    <w:rsid w:val="0039709E"/>
    <w:rsid w:val="003A4647"/>
    <w:rsid w:val="003B0BAA"/>
    <w:rsid w:val="003B1D57"/>
    <w:rsid w:val="003B3260"/>
    <w:rsid w:val="003B7499"/>
    <w:rsid w:val="003C16D8"/>
    <w:rsid w:val="003D0C95"/>
    <w:rsid w:val="003D4127"/>
    <w:rsid w:val="003D78CF"/>
    <w:rsid w:val="003E2855"/>
    <w:rsid w:val="003F1113"/>
    <w:rsid w:val="003F1172"/>
    <w:rsid w:val="003F3D67"/>
    <w:rsid w:val="003F59E5"/>
    <w:rsid w:val="003F7BAF"/>
    <w:rsid w:val="00405702"/>
    <w:rsid w:val="00412F0C"/>
    <w:rsid w:val="0041796D"/>
    <w:rsid w:val="00425517"/>
    <w:rsid w:val="004269A5"/>
    <w:rsid w:val="00432E6D"/>
    <w:rsid w:val="00433F2B"/>
    <w:rsid w:val="00435523"/>
    <w:rsid w:val="004377E3"/>
    <w:rsid w:val="0044327F"/>
    <w:rsid w:val="00450C62"/>
    <w:rsid w:val="004664D2"/>
    <w:rsid w:val="00474663"/>
    <w:rsid w:val="00475DA8"/>
    <w:rsid w:val="004805A3"/>
    <w:rsid w:val="0048068F"/>
    <w:rsid w:val="0048390A"/>
    <w:rsid w:val="00490036"/>
    <w:rsid w:val="004900DA"/>
    <w:rsid w:val="00497111"/>
    <w:rsid w:val="004A160B"/>
    <w:rsid w:val="004A4616"/>
    <w:rsid w:val="004A5DFB"/>
    <w:rsid w:val="004C5AA7"/>
    <w:rsid w:val="004C5F69"/>
    <w:rsid w:val="004C65A7"/>
    <w:rsid w:val="004D11D2"/>
    <w:rsid w:val="004D74C1"/>
    <w:rsid w:val="004E289F"/>
    <w:rsid w:val="004E3C7A"/>
    <w:rsid w:val="004E5845"/>
    <w:rsid w:val="004F5695"/>
    <w:rsid w:val="004F5E1F"/>
    <w:rsid w:val="00501DC1"/>
    <w:rsid w:val="0051405A"/>
    <w:rsid w:val="005162AF"/>
    <w:rsid w:val="0052050B"/>
    <w:rsid w:val="00532AC9"/>
    <w:rsid w:val="00536AE1"/>
    <w:rsid w:val="00537115"/>
    <w:rsid w:val="0054437B"/>
    <w:rsid w:val="00560ABC"/>
    <w:rsid w:val="00560FA5"/>
    <w:rsid w:val="005621A2"/>
    <w:rsid w:val="00565D83"/>
    <w:rsid w:val="005749EA"/>
    <w:rsid w:val="00576C3F"/>
    <w:rsid w:val="00581533"/>
    <w:rsid w:val="005839DA"/>
    <w:rsid w:val="005937E7"/>
    <w:rsid w:val="0059749F"/>
    <w:rsid w:val="005B1ECB"/>
    <w:rsid w:val="005C34EF"/>
    <w:rsid w:val="005C3AD1"/>
    <w:rsid w:val="005C45D3"/>
    <w:rsid w:val="005D5F53"/>
    <w:rsid w:val="005E1435"/>
    <w:rsid w:val="005E1EF9"/>
    <w:rsid w:val="005E2D97"/>
    <w:rsid w:val="005E2E79"/>
    <w:rsid w:val="005E4098"/>
    <w:rsid w:val="005E4CFD"/>
    <w:rsid w:val="005E77B1"/>
    <w:rsid w:val="005F79CB"/>
    <w:rsid w:val="00610D94"/>
    <w:rsid w:val="00622928"/>
    <w:rsid w:val="006314A7"/>
    <w:rsid w:val="00633FC6"/>
    <w:rsid w:val="006413CE"/>
    <w:rsid w:val="00650B4E"/>
    <w:rsid w:val="006540DF"/>
    <w:rsid w:val="00656165"/>
    <w:rsid w:val="006608E8"/>
    <w:rsid w:val="00664565"/>
    <w:rsid w:val="006719A8"/>
    <w:rsid w:val="00675D04"/>
    <w:rsid w:val="00682335"/>
    <w:rsid w:val="00683FBA"/>
    <w:rsid w:val="0068560F"/>
    <w:rsid w:val="00687107"/>
    <w:rsid w:val="006971F0"/>
    <w:rsid w:val="006A6AD9"/>
    <w:rsid w:val="006A6FA0"/>
    <w:rsid w:val="006B07CF"/>
    <w:rsid w:val="006C0CF0"/>
    <w:rsid w:val="006C1F30"/>
    <w:rsid w:val="006D0282"/>
    <w:rsid w:val="006E33D3"/>
    <w:rsid w:val="006F10B1"/>
    <w:rsid w:val="006F40E6"/>
    <w:rsid w:val="00703708"/>
    <w:rsid w:val="00711FAD"/>
    <w:rsid w:val="00712654"/>
    <w:rsid w:val="007142EE"/>
    <w:rsid w:val="00715E63"/>
    <w:rsid w:val="00733822"/>
    <w:rsid w:val="00733A5E"/>
    <w:rsid w:val="00735BB5"/>
    <w:rsid w:val="0074275F"/>
    <w:rsid w:val="0074484C"/>
    <w:rsid w:val="00756CF9"/>
    <w:rsid w:val="00761CAB"/>
    <w:rsid w:val="0076580A"/>
    <w:rsid w:val="00781F6E"/>
    <w:rsid w:val="00783920"/>
    <w:rsid w:val="0078475F"/>
    <w:rsid w:val="00791F8F"/>
    <w:rsid w:val="0079211C"/>
    <w:rsid w:val="00793086"/>
    <w:rsid w:val="00797246"/>
    <w:rsid w:val="007B26AC"/>
    <w:rsid w:val="007B6AEE"/>
    <w:rsid w:val="007C2140"/>
    <w:rsid w:val="007C5315"/>
    <w:rsid w:val="007C6232"/>
    <w:rsid w:val="007D132D"/>
    <w:rsid w:val="007F7B70"/>
    <w:rsid w:val="00800356"/>
    <w:rsid w:val="00804AA1"/>
    <w:rsid w:val="00823015"/>
    <w:rsid w:val="00823927"/>
    <w:rsid w:val="00823F6F"/>
    <w:rsid w:val="008262A5"/>
    <w:rsid w:val="00826C94"/>
    <w:rsid w:val="008443F4"/>
    <w:rsid w:val="008530AA"/>
    <w:rsid w:val="00856595"/>
    <w:rsid w:val="00861740"/>
    <w:rsid w:val="00864C98"/>
    <w:rsid w:val="00866AE4"/>
    <w:rsid w:val="00871A5B"/>
    <w:rsid w:val="0089290D"/>
    <w:rsid w:val="00892E7F"/>
    <w:rsid w:val="00894E19"/>
    <w:rsid w:val="008A543F"/>
    <w:rsid w:val="008A5DD6"/>
    <w:rsid w:val="008A79D7"/>
    <w:rsid w:val="008B51A3"/>
    <w:rsid w:val="008B56DE"/>
    <w:rsid w:val="008C3362"/>
    <w:rsid w:val="008C45A3"/>
    <w:rsid w:val="008D2DA7"/>
    <w:rsid w:val="008E4693"/>
    <w:rsid w:val="008E4F27"/>
    <w:rsid w:val="008E66F3"/>
    <w:rsid w:val="00900692"/>
    <w:rsid w:val="00907EFC"/>
    <w:rsid w:val="00911FC5"/>
    <w:rsid w:val="00922170"/>
    <w:rsid w:val="00930F38"/>
    <w:rsid w:val="009322C8"/>
    <w:rsid w:val="00932809"/>
    <w:rsid w:val="00932ADC"/>
    <w:rsid w:val="00934774"/>
    <w:rsid w:val="00934EA7"/>
    <w:rsid w:val="00940C3B"/>
    <w:rsid w:val="00953879"/>
    <w:rsid w:val="0095458E"/>
    <w:rsid w:val="00972C49"/>
    <w:rsid w:val="00983C62"/>
    <w:rsid w:val="009917F9"/>
    <w:rsid w:val="00991952"/>
    <w:rsid w:val="00992FCC"/>
    <w:rsid w:val="0099783C"/>
    <w:rsid w:val="009B183D"/>
    <w:rsid w:val="009B36E7"/>
    <w:rsid w:val="009C466B"/>
    <w:rsid w:val="009D13F0"/>
    <w:rsid w:val="009D3857"/>
    <w:rsid w:val="009E121E"/>
    <w:rsid w:val="009E2A62"/>
    <w:rsid w:val="009E44CA"/>
    <w:rsid w:val="009F1D9B"/>
    <w:rsid w:val="009F2C44"/>
    <w:rsid w:val="009F4114"/>
    <w:rsid w:val="009F4F1A"/>
    <w:rsid w:val="009F5F0D"/>
    <w:rsid w:val="009F7DF4"/>
    <w:rsid w:val="00A01679"/>
    <w:rsid w:val="00A06040"/>
    <w:rsid w:val="00A25B9D"/>
    <w:rsid w:val="00A3610F"/>
    <w:rsid w:val="00A36AED"/>
    <w:rsid w:val="00A3740B"/>
    <w:rsid w:val="00A3755D"/>
    <w:rsid w:val="00A4033F"/>
    <w:rsid w:val="00A42799"/>
    <w:rsid w:val="00A463EE"/>
    <w:rsid w:val="00A6291C"/>
    <w:rsid w:val="00A66E47"/>
    <w:rsid w:val="00A706E4"/>
    <w:rsid w:val="00A84D64"/>
    <w:rsid w:val="00A90F31"/>
    <w:rsid w:val="00A916BC"/>
    <w:rsid w:val="00AA1938"/>
    <w:rsid w:val="00AA48F3"/>
    <w:rsid w:val="00AB1045"/>
    <w:rsid w:val="00AC51AD"/>
    <w:rsid w:val="00AC57E6"/>
    <w:rsid w:val="00AD0632"/>
    <w:rsid w:val="00AD419E"/>
    <w:rsid w:val="00AE12FF"/>
    <w:rsid w:val="00AE5807"/>
    <w:rsid w:val="00B171F2"/>
    <w:rsid w:val="00B2055C"/>
    <w:rsid w:val="00B223DD"/>
    <w:rsid w:val="00B3359B"/>
    <w:rsid w:val="00B34626"/>
    <w:rsid w:val="00B37661"/>
    <w:rsid w:val="00B4220C"/>
    <w:rsid w:val="00B541D5"/>
    <w:rsid w:val="00B57A50"/>
    <w:rsid w:val="00B6359A"/>
    <w:rsid w:val="00B63C5E"/>
    <w:rsid w:val="00B65F5A"/>
    <w:rsid w:val="00B857D9"/>
    <w:rsid w:val="00B86E40"/>
    <w:rsid w:val="00B871A0"/>
    <w:rsid w:val="00B9173A"/>
    <w:rsid w:val="00B975D4"/>
    <w:rsid w:val="00BA08F2"/>
    <w:rsid w:val="00BA3E09"/>
    <w:rsid w:val="00BA68A6"/>
    <w:rsid w:val="00BB15CC"/>
    <w:rsid w:val="00BB5A5A"/>
    <w:rsid w:val="00BB5B5D"/>
    <w:rsid w:val="00BD6C59"/>
    <w:rsid w:val="00BE54C5"/>
    <w:rsid w:val="00C054C2"/>
    <w:rsid w:val="00C06643"/>
    <w:rsid w:val="00C06F2B"/>
    <w:rsid w:val="00C1245C"/>
    <w:rsid w:val="00C14CF1"/>
    <w:rsid w:val="00C25A0B"/>
    <w:rsid w:val="00C26131"/>
    <w:rsid w:val="00C33AD1"/>
    <w:rsid w:val="00C34A8A"/>
    <w:rsid w:val="00C4024E"/>
    <w:rsid w:val="00C51016"/>
    <w:rsid w:val="00C52DA8"/>
    <w:rsid w:val="00C56B31"/>
    <w:rsid w:val="00C61488"/>
    <w:rsid w:val="00C73449"/>
    <w:rsid w:val="00C74A80"/>
    <w:rsid w:val="00C75D9A"/>
    <w:rsid w:val="00C85F20"/>
    <w:rsid w:val="00C87507"/>
    <w:rsid w:val="00C90D1C"/>
    <w:rsid w:val="00CB088C"/>
    <w:rsid w:val="00CC5689"/>
    <w:rsid w:val="00CD358C"/>
    <w:rsid w:val="00CD4E09"/>
    <w:rsid w:val="00CD5F56"/>
    <w:rsid w:val="00CD5F87"/>
    <w:rsid w:val="00CD6FEE"/>
    <w:rsid w:val="00CE0771"/>
    <w:rsid w:val="00CE4913"/>
    <w:rsid w:val="00CE53D1"/>
    <w:rsid w:val="00CE7B6A"/>
    <w:rsid w:val="00D215A6"/>
    <w:rsid w:val="00D2670E"/>
    <w:rsid w:val="00D272FB"/>
    <w:rsid w:val="00D27ABF"/>
    <w:rsid w:val="00D360C8"/>
    <w:rsid w:val="00D44DBA"/>
    <w:rsid w:val="00D458B8"/>
    <w:rsid w:val="00D46941"/>
    <w:rsid w:val="00D47D5F"/>
    <w:rsid w:val="00D56D77"/>
    <w:rsid w:val="00D7469A"/>
    <w:rsid w:val="00D77E80"/>
    <w:rsid w:val="00D816CF"/>
    <w:rsid w:val="00D81A17"/>
    <w:rsid w:val="00D81E9D"/>
    <w:rsid w:val="00D8347B"/>
    <w:rsid w:val="00D87EEC"/>
    <w:rsid w:val="00D93682"/>
    <w:rsid w:val="00D94EE5"/>
    <w:rsid w:val="00DB16E2"/>
    <w:rsid w:val="00DB30C0"/>
    <w:rsid w:val="00DB5517"/>
    <w:rsid w:val="00DB617E"/>
    <w:rsid w:val="00DB737C"/>
    <w:rsid w:val="00DC1F15"/>
    <w:rsid w:val="00DD477C"/>
    <w:rsid w:val="00DE0638"/>
    <w:rsid w:val="00DE1B12"/>
    <w:rsid w:val="00DE339A"/>
    <w:rsid w:val="00DE43D4"/>
    <w:rsid w:val="00DF39CA"/>
    <w:rsid w:val="00DF49D9"/>
    <w:rsid w:val="00DF7A47"/>
    <w:rsid w:val="00E04E52"/>
    <w:rsid w:val="00E1136C"/>
    <w:rsid w:val="00E31828"/>
    <w:rsid w:val="00E461A8"/>
    <w:rsid w:val="00E46898"/>
    <w:rsid w:val="00E56DCE"/>
    <w:rsid w:val="00E662DC"/>
    <w:rsid w:val="00E73CD5"/>
    <w:rsid w:val="00E74D91"/>
    <w:rsid w:val="00E74F6F"/>
    <w:rsid w:val="00E96775"/>
    <w:rsid w:val="00EA4C00"/>
    <w:rsid w:val="00EA51D0"/>
    <w:rsid w:val="00EA6224"/>
    <w:rsid w:val="00EA6543"/>
    <w:rsid w:val="00EA6763"/>
    <w:rsid w:val="00EB2BC4"/>
    <w:rsid w:val="00EB5501"/>
    <w:rsid w:val="00EB6288"/>
    <w:rsid w:val="00EC0A5E"/>
    <w:rsid w:val="00EC2BA9"/>
    <w:rsid w:val="00EC79E3"/>
    <w:rsid w:val="00ED3A4E"/>
    <w:rsid w:val="00EE0BA6"/>
    <w:rsid w:val="00EE302C"/>
    <w:rsid w:val="00EF4012"/>
    <w:rsid w:val="00F0609E"/>
    <w:rsid w:val="00F0750C"/>
    <w:rsid w:val="00F10753"/>
    <w:rsid w:val="00F10BE2"/>
    <w:rsid w:val="00F140DB"/>
    <w:rsid w:val="00F2020A"/>
    <w:rsid w:val="00F23B16"/>
    <w:rsid w:val="00F251CB"/>
    <w:rsid w:val="00F41EA9"/>
    <w:rsid w:val="00F52D60"/>
    <w:rsid w:val="00F52F83"/>
    <w:rsid w:val="00F563A7"/>
    <w:rsid w:val="00F64534"/>
    <w:rsid w:val="00F729D0"/>
    <w:rsid w:val="00F77C0D"/>
    <w:rsid w:val="00F90EAF"/>
    <w:rsid w:val="00F92C15"/>
    <w:rsid w:val="00F96B4E"/>
    <w:rsid w:val="00FA042F"/>
    <w:rsid w:val="00FB4833"/>
    <w:rsid w:val="00FC0A65"/>
    <w:rsid w:val="00FD2B04"/>
    <w:rsid w:val="00FD3B17"/>
    <w:rsid w:val="00FE062A"/>
    <w:rsid w:val="00FE3CB9"/>
    <w:rsid w:val="00FE7B31"/>
    <w:rsid w:val="00FF02C1"/>
    <w:rsid w:val="00FF1E00"/>
    <w:rsid w:val="00FF3E5F"/>
    <w:rsid w:val="00FF3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D35A6B-5511-4580-B1CF-3EDB6A4F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33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E2D97"/>
    <w:pPr>
      <w:keepNext/>
      <w:ind w:right="28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5E2D97"/>
    <w:pPr>
      <w:keepNext/>
      <w:ind w:right="282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E2D97"/>
    <w:pPr>
      <w:keepNext/>
      <w:jc w:val="center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5E2D97"/>
    <w:pPr>
      <w:keepNext/>
      <w:jc w:val="both"/>
      <w:outlineLvl w:val="3"/>
    </w:pPr>
    <w:rPr>
      <w:rFonts w:ascii="Arial" w:hAnsi="Arial" w:cs="Arial"/>
      <w:sz w:val="28"/>
      <w:u w:val="single"/>
    </w:rPr>
  </w:style>
  <w:style w:type="paragraph" w:styleId="Ttulo5">
    <w:name w:val="heading 5"/>
    <w:basedOn w:val="Normal"/>
    <w:next w:val="Normal"/>
    <w:qFormat/>
    <w:rsid w:val="005E2D97"/>
    <w:pPr>
      <w:keepNext/>
      <w:ind w:right="282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E2D97"/>
    <w:pPr>
      <w:keepNext/>
      <w:ind w:right="282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qFormat/>
    <w:rsid w:val="005E2D97"/>
    <w:pPr>
      <w:keepNext/>
      <w:ind w:right="282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5E2D97"/>
    <w:pPr>
      <w:keepNext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link w:val="Ttulo9Car"/>
    <w:qFormat/>
    <w:rsid w:val="005E2D97"/>
    <w:pPr>
      <w:keepNext/>
      <w:outlineLvl w:val="8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E2D97"/>
    <w:pPr>
      <w:ind w:right="282"/>
    </w:pPr>
    <w:rPr>
      <w:sz w:val="24"/>
    </w:rPr>
  </w:style>
  <w:style w:type="paragraph" w:styleId="Textoindependiente2">
    <w:name w:val="Body Text 2"/>
    <w:basedOn w:val="Normal"/>
    <w:rsid w:val="005E2D97"/>
    <w:rPr>
      <w:sz w:val="24"/>
    </w:rPr>
  </w:style>
  <w:style w:type="paragraph" w:styleId="Textoindependiente3">
    <w:name w:val="Body Text 3"/>
    <w:basedOn w:val="Normal"/>
    <w:rsid w:val="005E2D97"/>
    <w:pPr>
      <w:jc w:val="both"/>
    </w:pPr>
    <w:rPr>
      <w:rFonts w:ascii="News Gothic MT" w:hAnsi="News Gothic MT"/>
      <w:sz w:val="24"/>
    </w:rPr>
  </w:style>
  <w:style w:type="paragraph" w:styleId="Lista">
    <w:name w:val="List"/>
    <w:basedOn w:val="Normal"/>
    <w:rsid w:val="005E2D97"/>
    <w:pPr>
      <w:ind w:left="283" w:hanging="283"/>
    </w:pPr>
  </w:style>
  <w:style w:type="paragraph" w:styleId="Listaconvietas2">
    <w:name w:val="List Bullet 2"/>
    <w:basedOn w:val="Normal"/>
    <w:autoRedefine/>
    <w:rsid w:val="005E2D97"/>
    <w:pPr>
      <w:numPr>
        <w:numId w:val="7"/>
      </w:numPr>
    </w:pPr>
  </w:style>
  <w:style w:type="paragraph" w:styleId="Continuarlista">
    <w:name w:val="List Continue"/>
    <w:basedOn w:val="Normal"/>
    <w:rsid w:val="005E2D97"/>
    <w:pPr>
      <w:spacing w:after="120"/>
      <w:ind w:left="283"/>
    </w:pPr>
  </w:style>
  <w:style w:type="paragraph" w:styleId="Sangradetextonormal">
    <w:name w:val="Body Text Indent"/>
    <w:basedOn w:val="Normal"/>
    <w:rsid w:val="005E2D97"/>
    <w:pPr>
      <w:spacing w:after="120"/>
      <w:ind w:left="283"/>
    </w:pPr>
  </w:style>
  <w:style w:type="paragraph" w:styleId="Textodeglobo">
    <w:name w:val="Balloon Text"/>
    <w:basedOn w:val="Normal"/>
    <w:semiHidden/>
    <w:rsid w:val="004D74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A3B"/>
    <w:pPr>
      <w:ind w:left="708"/>
    </w:pPr>
  </w:style>
  <w:style w:type="character" w:customStyle="1" w:styleId="Ttulo1Car">
    <w:name w:val="Título 1 Car"/>
    <w:link w:val="Ttulo1"/>
    <w:rsid w:val="00823F6F"/>
    <w:rPr>
      <w:sz w:val="24"/>
      <w:lang w:val="es-ES" w:eastAsia="es-ES"/>
    </w:rPr>
  </w:style>
  <w:style w:type="character" w:customStyle="1" w:styleId="Ttulo2Car">
    <w:name w:val="Título 2 Car"/>
    <w:link w:val="Ttulo2"/>
    <w:rsid w:val="00823F6F"/>
    <w:rPr>
      <w:sz w:val="24"/>
      <w:lang w:val="es-ES" w:eastAsia="es-ES"/>
    </w:rPr>
  </w:style>
  <w:style w:type="character" w:customStyle="1" w:styleId="Ttulo7Car">
    <w:name w:val="Título 7 Car"/>
    <w:link w:val="Ttulo7"/>
    <w:rsid w:val="00823F6F"/>
    <w:rPr>
      <w:sz w:val="28"/>
      <w:lang w:val="es-ES" w:eastAsia="es-ES"/>
    </w:rPr>
  </w:style>
  <w:style w:type="character" w:customStyle="1" w:styleId="Ttulo9Car">
    <w:name w:val="Título 9 Car"/>
    <w:link w:val="Ttulo9"/>
    <w:rsid w:val="00823F6F"/>
    <w:rPr>
      <w:sz w:val="28"/>
      <w:lang w:val="es-ES" w:eastAsia="es-ES"/>
    </w:rPr>
  </w:style>
  <w:style w:type="character" w:customStyle="1" w:styleId="TextoindependienteCar">
    <w:name w:val="Texto independiente Car"/>
    <w:link w:val="Textoindependiente"/>
    <w:rsid w:val="00823F6F"/>
    <w:rPr>
      <w:sz w:val="24"/>
      <w:lang w:val="es-ES" w:eastAsia="es-ES"/>
    </w:rPr>
  </w:style>
  <w:style w:type="paragraph" w:styleId="Encabezado">
    <w:name w:val="header"/>
    <w:basedOn w:val="Normal"/>
    <w:link w:val="EncabezadoCar"/>
    <w:semiHidden/>
    <w:unhideWhenUsed/>
    <w:rsid w:val="008C33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8C3362"/>
    <w:rPr>
      <w:lang w:val="es-ES" w:eastAsia="es-ES"/>
    </w:rPr>
  </w:style>
  <w:style w:type="paragraph" w:styleId="Piedepgina">
    <w:name w:val="footer"/>
    <w:basedOn w:val="Normal"/>
    <w:link w:val="PiedepginaCar"/>
    <w:semiHidden/>
    <w:unhideWhenUsed/>
    <w:rsid w:val="008C33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8C3362"/>
    <w:rPr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12654"/>
    <w:rPr>
      <w:rFonts w:ascii="Calibri" w:hAnsi="Calibri"/>
      <w:sz w:val="22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12654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A548-FCD9-4B9B-9E90-28904C78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1505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SEGURIDAD:</vt:lpstr>
    </vt:vector>
  </TitlesOfParts>
  <Company>LAS BRISAS</Company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SEGURIDAD:</dc:title>
  <dc:subject/>
  <dc:creator>LAS BRASAS</dc:creator>
  <cp:keywords/>
  <dc:description/>
  <cp:lastModifiedBy>Club Brisas</cp:lastModifiedBy>
  <cp:revision>2</cp:revision>
  <cp:lastPrinted>2023-03-03T22:52:00Z</cp:lastPrinted>
  <dcterms:created xsi:type="dcterms:W3CDTF">2023-04-18T18:33:00Z</dcterms:created>
  <dcterms:modified xsi:type="dcterms:W3CDTF">2023-04-18T18:33:00Z</dcterms:modified>
</cp:coreProperties>
</file>